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4631F3E3" w:rsidR="00E90E49" w:rsidRPr="009B5708" w:rsidRDefault="00E90E49" w:rsidP="00E35559">
      <w:pPr>
        <w:pStyle w:val="3GPPHeader"/>
        <w:spacing w:after="60"/>
        <w:rPr>
          <w:szCs w:val="24"/>
        </w:rPr>
      </w:pPr>
      <w:bookmarkStart w:id="0" w:name="_GoBack"/>
      <w:bookmarkEnd w:id="0"/>
      <w:r w:rsidRPr="0044180C">
        <w:t>3GPP TSG-RAN WG</w:t>
      </w:r>
      <w:r w:rsidR="008F1C4E" w:rsidRPr="0044180C">
        <w:t>1</w:t>
      </w:r>
      <w:r w:rsidRPr="0044180C">
        <w:t xml:space="preserve"> </w:t>
      </w:r>
      <w:r w:rsidR="008F1C4E" w:rsidRPr="0044180C">
        <w:t xml:space="preserve">Meeting </w:t>
      </w:r>
      <w:r w:rsidRPr="0044180C">
        <w:rPr>
          <w:szCs w:val="24"/>
        </w:rPr>
        <w:t>#</w:t>
      </w:r>
      <w:r w:rsidR="00AA0854" w:rsidRPr="0044180C">
        <w:rPr>
          <w:szCs w:val="24"/>
        </w:rPr>
        <w:t>10</w:t>
      </w:r>
      <w:r w:rsidR="00E24469" w:rsidRPr="0044180C">
        <w:rPr>
          <w:szCs w:val="24"/>
        </w:rPr>
        <w:t>2</w:t>
      </w:r>
      <w:r w:rsidR="00590941" w:rsidRPr="0044180C">
        <w:rPr>
          <w:szCs w:val="24"/>
        </w:rPr>
        <w:t>-e</w:t>
      </w:r>
      <w:r w:rsidRPr="0044180C">
        <w:rPr>
          <w:szCs w:val="24"/>
        </w:rPr>
        <w:tab/>
      </w:r>
      <w:r w:rsidR="001E69DC" w:rsidRPr="009B5708">
        <w:rPr>
          <w:szCs w:val="24"/>
        </w:rPr>
        <w:t>R1-</w:t>
      </w:r>
      <w:r w:rsidR="0044180C" w:rsidRPr="009B5708">
        <w:rPr>
          <w:szCs w:val="24"/>
        </w:rPr>
        <w:t>2006442</w:t>
      </w:r>
    </w:p>
    <w:p w14:paraId="7FD0A2FD" w14:textId="7DD2E25A" w:rsidR="00E90E49" w:rsidRPr="00CE0424" w:rsidRDefault="00590941" w:rsidP="00357380">
      <w:pPr>
        <w:pStyle w:val="3GPPHeader"/>
      </w:pPr>
      <w:r w:rsidRPr="00516D10">
        <w:rPr>
          <w:szCs w:val="24"/>
        </w:rPr>
        <w:t xml:space="preserve">e-Meeting, </w:t>
      </w:r>
      <w:r w:rsidR="00E24469">
        <w:rPr>
          <w:szCs w:val="24"/>
        </w:rPr>
        <w:t>August</w:t>
      </w:r>
      <w:r w:rsidRPr="00516D10">
        <w:rPr>
          <w:szCs w:val="24"/>
        </w:rPr>
        <w:t xml:space="preserve"> </w:t>
      </w:r>
      <w:r w:rsidR="00E24469">
        <w:rPr>
          <w:szCs w:val="24"/>
        </w:rPr>
        <w:t>17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 xml:space="preserve"> </w:t>
      </w:r>
      <w:r w:rsidR="00E24469" w:rsidRPr="00E24469">
        <w:rPr>
          <w:szCs w:val="24"/>
        </w:rPr>
        <w:t>–</w:t>
      </w:r>
      <w:r w:rsidR="00E24469">
        <w:rPr>
          <w:szCs w:val="24"/>
        </w:rPr>
        <w:t xml:space="preserve"> 28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>, 2020</w:t>
      </w:r>
    </w:p>
    <w:p w14:paraId="39677B96" w14:textId="77777777" w:rsidR="00F5011A" w:rsidRDefault="00F5011A" w:rsidP="00311702">
      <w:pPr>
        <w:pStyle w:val="3GPPHeader"/>
        <w:rPr>
          <w:sz w:val="22"/>
          <w:szCs w:val="22"/>
          <w:lang w:val="en-US"/>
        </w:rPr>
      </w:pPr>
    </w:p>
    <w:p w14:paraId="0209C9BC" w14:textId="7BA3C74C" w:rsidR="00E90E49" w:rsidRPr="00EE35A5" w:rsidRDefault="00E90E49" w:rsidP="00311702">
      <w:pPr>
        <w:pStyle w:val="3GPPHeader"/>
        <w:rPr>
          <w:szCs w:val="24"/>
          <w:lang w:val="en-US"/>
        </w:rPr>
      </w:pPr>
      <w:r w:rsidRPr="00EE35A5">
        <w:rPr>
          <w:szCs w:val="24"/>
          <w:lang w:val="en-US"/>
        </w:rPr>
        <w:t>Agenda Item:</w:t>
      </w:r>
      <w:r w:rsidRPr="00EE35A5">
        <w:rPr>
          <w:szCs w:val="24"/>
          <w:lang w:val="en-US"/>
        </w:rPr>
        <w:tab/>
      </w:r>
      <w:r w:rsidR="00690272" w:rsidRPr="00EE35A5">
        <w:rPr>
          <w:szCs w:val="24"/>
        </w:rPr>
        <w:t>7.2.4.</w:t>
      </w:r>
      <w:r w:rsidR="00527559" w:rsidRPr="00EE35A5">
        <w:rPr>
          <w:szCs w:val="24"/>
          <w:lang w:val="en-US"/>
        </w:rPr>
        <w:t>1</w:t>
      </w:r>
    </w:p>
    <w:p w14:paraId="4C8CF4A8" w14:textId="77777777" w:rsidR="00E90E49" w:rsidRPr="00EE35A5" w:rsidRDefault="003D3C45" w:rsidP="00F64C2B">
      <w:pPr>
        <w:pStyle w:val="3GPPHeader"/>
        <w:rPr>
          <w:szCs w:val="24"/>
        </w:rPr>
      </w:pPr>
      <w:r w:rsidRPr="00EE35A5">
        <w:rPr>
          <w:szCs w:val="24"/>
        </w:rPr>
        <w:t>Source:</w:t>
      </w:r>
      <w:r w:rsidR="00E90E49" w:rsidRPr="00EE35A5">
        <w:rPr>
          <w:szCs w:val="24"/>
        </w:rPr>
        <w:tab/>
      </w:r>
      <w:r w:rsidR="00F64C2B" w:rsidRPr="00EE35A5">
        <w:rPr>
          <w:szCs w:val="24"/>
        </w:rPr>
        <w:t>Ericsson</w:t>
      </w:r>
    </w:p>
    <w:p w14:paraId="5692B630" w14:textId="0566351E" w:rsidR="00E90E49" w:rsidRPr="00EE35A5" w:rsidRDefault="003D3C45" w:rsidP="00311702">
      <w:pPr>
        <w:pStyle w:val="3GPPHeader"/>
        <w:rPr>
          <w:szCs w:val="24"/>
        </w:rPr>
      </w:pPr>
      <w:r w:rsidRPr="00EE35A5">
        <w:rPr>
          <w:szCs w:val="24"/>
        </w:rPr>
        <w:t>Title:</w:t>
      </w:r>
      <w:r w:rsidR="00E90E49" w:rsidRPr="00EE35A5">
        <w:rPr>
          <w:szCs w:val="24"/>
        </w:rPr>
        <w:tab/>
      </w:r>
      <w:r w:rsidR="00E443EC">
        <w:rPr>
          <w:szCs w:val="24"/>
        </w:rPr>
        <w:t>Discussion on maximum data rate for SL</w:t>
      </w:r>
    </w:p>
    <w:p w14:paraId="7D7F46BF" w14:textId="027A1A6B" w:rsidR="00E90E49" w:rsidRPr="00EE35A5" w:rsidRDefault="00E90E49" w:rsidP="00B02A50">
      <w:pPr>
        <w:pStyle w:val="3GPPHeader"/>
        <w:rPr>
          <w:szCs w:val="24"/>
        </w:rPr>
      </w:pPr>
      <w:r w:rsidRPr="0019565D">
        <w:rPr>
          <w:szCs w:val="24"/>
        </w:rPr>
        <w:t>Document for:</w:t>
      </w:r>
      <w:r w:rsidRPr="0019565D">
        <w:rPr>
          <w:szCs w:val="24"/>
        </w:rPr>
        <w:tab/>
      </w:r>
      <w:r w:rsidR="00590941" w:rsidRPr="00EE35A5">
        <w:rPr>
          <w:szCs w:val="24"/>
        </w:rPr>
        <w:t>Discussion, Decision</w:t>
      </w:r>
    </w:p>
    <w:p w14:paraId="21296B41" w14:textId="5A009EBA" w:rsidR="00E24469" w:rsidRDefault="00230D1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270466" w14:textId="4C4E2411" w:rsidR="00EE35A5" w:rsidRDefault="00EE35A5" w:rsidP="009B5708">
      <w:pPr>
        <w:rPr>
          <w:lang w:val="en-US"/>
        </w:rPr>
      </w:pPr>
      <w:r w:rsidRPr="00EE35A5">
        <w:rPr>
          <w:lang w:val="en-US"/>
        </w:rPr>
        <w:t xml:space="preserve">In RAN1#101-e meeting, RAN1 received a LS from RAN2 in [1] requesting RAN1 to define the maximum data rate for NR </w:t>
      </w:r>
      <w:proofErr w:type="spellStart"/>
      <w:r w:rsidRPr="00EE35A5">
        <w:rPr>
          <w:lang w:val="en-US"/>
        </w:rPr>
        <w:t>sidelink</w:t>
      </w:r>
      <w:proofErr w:type="spellEnd"/>
      <w:r w:rsidRPr="00EE35A5">
        <w:rPr>
          <w:lang w:val="en-US"/>
        </w:rPr>
        <w:t xml:space="preserve">. </w:t>
      </w:r>
      <w:r>
        <w:rPr>
          <w:lang w:val="en-US"/>
        </w:rPr>
        <w:t>In this contribution, we discussion the calculation of maximum data rate for SL and the corresponding draft reply LS can be found [2].</w:t>
      </w:r>
    </w:p>
    <w:p w14:paraId="6A54ACA8" w14:textId="3A5FB479" w:rsidR="00103BAB" w:rsidRDefault="00A2377F" w:rsidP="00EE35A5">
      <w:pPr>
        <w:pStyle w:val="Heading1"/>
      </w:pPr>
      <w:r w:rsidRPr="00B02A50">
        <w:t>2</w:t>
      </w:r>
      <w:r>
        <w:t xml:space="preserve"> </w:t>
      </w:r>
      <w:r>
        <w:tab/>
      </w:r>
      <w:r w:rsidR="00EE35A5">
        <w:t>Discussion</w:t>
      </w:r>
    </w:p>
    <w:p w14:paraId="5DD6A047" w14:textId="53BFD594" w:rsidR="00CD07BD" w:rsidRPr="00A24BE8" w:rsidRDefault="00EE35A5" w:rsidP="00CD07BD">
      <w:r>
        <w:t>S</w:t>
      </w:r>
      <w:r w:rsidR="00C956A5">
        <w:t>o far TR 38.306 only defines the formula to calculate the maximum data rate of UL and DL</w:t>
      </w:r>
      <w:r w:rsidR="009D7E7F">
        <w:t>, which is given as follows:</w:t>
      </w:r>
    </w:p>
    <w:p w14:paraId="18FE2D6D" w14:textId="3978C206" w:rsidR="00544CCA" w:rsidRPr="00F725D9" w:rsidRDefault="006B1EDE" w:rsidP="00544CCA">
      <w:pPr>
        <w:pStyle w:val="EQ"/>
        <w:ind w:left="1276"/>
        <w:jc w:val="center"/>
      </w:pPr>
      <w:r w:rsidRPr="00F725D9">
        <w:object w:dxaOrig="6619" w:dyaOrig="700" w14:anchorId="1DEE5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9.95pt;height:34.45pt;mso-width-percent:0;mso-height-percent:0;mso-width-percent:0;mso-height-percent:0" o:ole="">
            <v:imagedata r:id="rId7" o:title=""/>
          </v:shape>
          <o:OLEObject Type="Embed" ProgID="Equation.3" ShapeID="_x0000_i1025" DrawAspect="Content" ObjectID="_1658320922" r:id="rId8"/>
        </w:object>
      </w:r>
      <w:r w:rsidR="00544CCA">
        <w:t xml:space="preserve"> </w:t>
      </w:r>
      <w:r w:rsidR="00544CCA">
        <w:tab/>
      </w:r>
    </w:p>
    <w:p w14:paraId="35266767" w14:textId="2B899E94" w:rsidR="00544CCA" w:rsidRPr="00AF6F98" w:rsidRDefault="00544CCA" w:rsidP="00544CCA">
      <w:pPr>
        <w:pStyle w:val="BodyText"/>
        <w:rPr>
          <w:rFonts w:eastAsiaTheme="minorEastAsia"/>
          <w:color w:val="000000" w:themeColor="text1"/>
          <w:sz w:val="20"/>
        </w:rPr>
      </w:pPr>
      <w:r w:rsidRPr="00AF6F98">
        <w:rPr>
          <w:rFonts w:eastAsiaTheme="minorEastAsia"/>
          <w:color w:val="000000" w:themeColor="text1"/>
          <w:sz w:val="20"/>
        </w:rPr>
        <w:t>wherein</w:t>
      </w:r>
      <w:r w:rsidR="0019565D">
        <w:rPr>
          <w:rFonts w:eastAsiaTheme="minorEastAsia"/>
          <w:color w:val="000000" w:themeColor="text1"/>
          <w:sz w:val="20"/>
        </w:rPr>
        <w:t>:</w:t>
      </w:r>
    </w:p>
    <w:p w14:paraId="3912CF91" w14:textId="509C6090" w:rsidR="005D0E71" w:rsidRPr="005D0E71" w:rsidRDefault="005D0E71" w:rsidP="0012574F">
      <w:pPr>
        <w:pStyle w:val="ListParagraph"/>
        <w:numPr>
          <w:ilvl w:val="0"/>
          <w:numId w:val="18"/>
        </w:numPr>
        <w:contextualSpacing/>
        <w:rPr>
          <w:rFonts w:ascii="Times" w:eastAsia="Batang" w:hAnsi="Times"/>
          <w:szCs w:val="24"/>
        </w:rPr>
      </w:pPr>
      <w:r w:rsidRPr="005D0E71">
        <w:rPr>
          <w:rFonts w:ascii="Times" w:eastAsia="Batang" w:hAnsi="Times"/>
          <w:szCs w:val="24"/>
        </w:rPr>
        <w:t>J is the number of aggregated component carriers in a band or band combination</w:t>
      </w:r>
      <w:r w:rsidR="0019565D">
        <w:rPr>
          <w:rFonts w:ascii="Times" w:eastAsia="Batang" w:hAnsi="Times"/>
          <w:szCs w:val="24"/>
          <w:lang w:val="en-US"/>
        </w:rPr>
        <w:t>.</w:t>
      </w:r>
      <w:r>
        <w:rPr>
          <w:rFonts w:ascii="Times" w:eastAsia="Batang" w:hAnsi="Times"/>
          <w:szCs w:val="24"/>
          <w:lang w:val="en-US"/>
        </w:rPr>
        <w:t xml:space="preserve"> </w:t>
      </w:r>
    </w:p>
    <w:p w14:paraId="1D59B442" w14:textId="023B7C71" w:rsidR="00544CCA" w:rsidRPr="00646D40" w:rsidRDefault="00544CCA" w:rsidP="0012574F">
      <w:pPr>
        <w:pStyle w:val="B2"/>
        <w:numPr>
          <w:ilvl w:val="0"/>
          <w:numId w:val="18"/>
        </w:numPr>
        <w:spacing w:after="60"/>
      </w:pPr>
      <w:proofErr w:type="spellStart"/>
      <w:r w:rsidRPr="00DF0B34">
        <w:t>R</w:t>
      </w:r>
      <w:r w:rsidRPr="00EE35A5">
        <w:rPr>
          <w:vertAlign w:val="subscript"/>
        </w:rPr>
        <w:t>max</w:t>
      </w:r>
      <w:proofErr w:type="spellEnd"/>
      <w:r w:rsidRPr="00DF0B34">
        <w:t xml:space="preserve"> = 948/1024</w:t>
      </w:r>
      <w:r w:rsidR="0019565D">
        <w:t>.</w:t>
      </w:r>
    </w:p>
    <w:p w14:paraId="156519A7" w14:textId="775E9307" w:rsidR="00544CCA" w:rsidRPr="00646D40" w:rsidRDefault="00440FF1" w:rsidP="0012574F">
      <w:pPr>
        <w:pStyle w:val="B2"/>
        <w:numPr>
          <w:ilvl w:val="0"/>
          <w:numId w:val="18"/>
        </w:numPr>
        <w:spacing w:after="6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Layers</m:t>
            </m:r>
          </m:sub>
        </m:sSub>
      </m:oMath>
      <w:r w:rsidR="00544CCA" w:rsidRPr="00646D40">
        <w:t xml:space="preserve"> is the maximum number of supported layers, which </w:t>
      </w:r>
      <w:r w:rsidR="00544CCA">
        <w:t>is</w:t>
      </w:r>
      <w:r w:rsidR="00544CCA" w:rsidRPr="00646D40">
        <w:t xml:space="preserve"> </w:t>
      </w:r>
      <w:proofErr w:type="gramStart"/>
      <w:r w:rsidR="00544CCA" w:rsidRPr="00646D40">
        <w:t>2</w:t>
      </w:r>
      <w:r w:rsidR="0019565D">
        <w:t>.</w:t>
      </w:r>
      <w:proofErr w:type="gramEnd"/>
    </w:p>
    <w:p w14:paraId="6295CEB1" w14:textId="77777777" w:rsidR="00544CCA" w:rsidRPr="00646D40" w:rsidRDefault="00440FF1" w:rsidP="0012574F">
      <w:pPr>
        <w:pStyle w:val="B2"/>
        <w:numPr>
          <w:ilvl w:val="0"/>
          <w:numId w:val="18"/>
        </w:numPr>
        <w:spacing w:after="6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544CCA" w:rsidRPr="00646D40">
        <w:t xml:space="preserve"> is the maximum supported modulation order given by higher layer parameter</w:t>
      </w:r>
      <w:r w:rsidR="00544CCA">
        <w:t>.</w:t>
      </w:r>
    </w:p>
    <w:p w14:paraId="282750E4" w14:textId="10F68728" w:rsidR="00544CCA" w:rsidRDefault="00544CCA" w:rsidP="0012574F">
      <w:pPr>
        <w:pStyle w:val="B2"/>
        <w:numPr>
          <w:ilvl w:val="0"/>
          <w:numId w:val="18"/>
        </w:numPr>
        <w:spacing w:after="60"/>
      </w:pPr>
      <m:oMath>
        <m:r>
          <w:rPr>
            <w:rFonts w:ascii="Cambria Math"/>
          </w:rPr>
          <m:t>μ</m:t>
        </m:r>
      </m:oMath>
      <w:r w:rsidRPr="00646D40">
        <w:t xml:space="preserve"> is the numerology (as defined in TS 38.211)</w:t>
      </w:r>
      <w:r>
        <w:t>.</w:t>
      </w:r>
    </w:p>
    <w:p w14:paraId="5CABD369" w14:textId="224E6F0F" w:rsidR="00EE35A5" w:rsidRPr="009B5708" w:rsidRDefault="00EE35A5" w:rsidP="0012574F">
      <w:pPr>
        <w:pStyle w:val="B2"/>
        <w:numPr>
          <w:ilvl w:val="0"/>
          <w:numId w:val="18"/>
        </w:numPr>
        <w:spacing w:after="60"/>
        <w:rPr>
          <w:i/>
          <w:iCs/>
        </w:rPr>
      </w:pPr>
      <w:r w:rsidRPr="009B5708">
        <w:rPr>
          <w:i/>
          <w:iCs/>
        </w:rPr>
        <w:t>f</w:t>
      </w:r>
      <w:r>
        <w:rPr>
          <w:i/>
          <w:iCs/>
        </w:rPr>
        <w:t xml:space="preserve"> </w:t>
      </w:r>
      <w:r>
        <w:t xml:space="preserve">is the scaling factor. </w:t>
      </w:r>
    </w:p>
    <w:p w14:paraId="07570696" w14:textId="77777777" w:rsidR="00544CCA" w:rsidRDefault="00440FF1" w:rsidP="0012574F">
      <w:pPr>
        <w:pStyle w:val="B2"/>
        <w:numPr>
          <w:ilvl w:val="0"/>
          <w:numId w:val="18"/>
        </w:numPr>
        <w:spacing w:after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s</m:t>
            </m:r>
          </m:sub>
          <m:sup>
            <m:r>
              <w:rPr>
                <w:rFonts w:ascii="Cambria Math"/>
              </w:rPr>
              <m:t>μ</m:t>
            </m:r>
          </m:sup>
        </m:sSubSup>
      </m:oMath>
      <w:r w:rsidR="00544CCA" w:rsidRPr="00646D40">
        <w:t xml:space="preserve"> is the average OFDM symbol duration in a subframe for numerology </w:t>
      </w:r>
      <m:oMath>
        <m:r>
          <w:rPr>
            <w:rFonts w:ascii="Cambria Math"/>
          </w:rPr>
          <m:t>μ</m:t>
        </m:r>
      </m:oMath>
      <w:r w:rsidR="00544CCA" w:rsidRPr="00646D40"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s</m:t>
            </m:r>
          </m:sub>
          <m:sup>
            <m:r>
              <w:rPr>
                <w:rFonts w:ascii="Cambria Math"/>
              </w:rPr>
              <m:t>μ</m:t>
            </m:r>
          </m:sup>
        </m:sSubSup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0</m:t>
                </m:r>
              </m:e>
              <m: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3</m:t>
                </m:r>
              </m:sup>
            </m:sSup>
          </m:num>
          <m:den>
            <m:r>
              <w:rPr>
                <w:rFonts w:ascii="Cambria Math"/>
              </w:rPr>
              <m:t>14</m:t>
            </m:r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r>
                  <w:rPr>
                    <w:rFonts w:ascii="Cambria Math"/>
                  </w:rPr>
                  <m:t>μ</m:t>
                </m:r>
              </m:sup>
            </m:sSup>
          </m:den>
        </m:f>
      </m:oMath>
    </w:p>
    <w:p w14:paraId="30A44E1C" w14:textId="77777777" w:rsidR="00544CCA" w:rsidRPr="00646D40" w:rsidRDefault="00544CCA" w:rsidP="0012574F">
      <w:pPr>
        <w:pStyle w:val="B2"/>
        <w:numPr>
          <w:ilvl w:val="1"/>
          <w:numId w:val="18"/>
        </w:numPr>
      </w:pPr>
      <w:r w:rsidRPr="00646D40">
        <w:t>Note that normal cyclic prefix is assumed</w:t>
      </w:r>
    </w:p>
    <w:p w14:paraId="2A5542B1" w14:textId="77777777" w:rsidR="00544CCA" w:rsidRPr="00646D40" w:rsidRDefault="00440FF1" w:rsidP="0012574F">
      <w:pPr>
        <w:pStyle w:val="B2"/>
        <w:numPr>
          <w:ilvl w:val="0"/>
          <w:numId w:val="18"/>
        </w:numPr>
        <w:spacing w:after="6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PRB</m:t>
            </m:r>
          </m:sub>
          <m:sup>
            <m:r>
              <w:rPr>
                <w:rFonts w:ascii="Cambria Math"/>
              </w:rPr>
              <m:t>BW,μ</m:t>
            </m:r>
          </m:sup>
        </m:sSubSup>
      </m:oMath>
      <w:r w:rsidR="00544CCA" w:rsidRPr="00646D40">
        <w:t xml:space="preserve"> is the maximum RB allocation in bandwidth </w:t>
      </w:r>
      <m:oMath>
        <m:r>
          <w:rPr>
            <w:rFonts w:ascii="Cambria Math" w:hAnsi="Cambria Math"/>
          </w:rPr>
          <m:t>BW</m:t>
        </m:r>
      </m:oMath>
      <w:r w:rsidR="00544CCA" w:rsidRPr="00646D40">
        <w:t xml:space="preserve"> with numerology </w:t>
      </w:r>
      <m:oMath>
        <m:r>
          <w:rPr>
            <w:rFonts w:ascii="Cambria Math"/>
          </w:rPr>
          <m:t>μ</m:t>
        </m:r>
      </m:oMath>
      <w:r w:rsidR="00544CCA" w:rsidRPr="00646D40">
        <w:t>, as defined in 5.3 TS</w:t>
      </w:r>
      <w:r w:rsidR="00544CCA">
        <w:t xml:space="preserve"> </w:t>
      </w:r>
      <w:r w:rsidR="00544CCA" w:rsidRPr="00646D40">
        <w:t>38.101-1 and 5.3 TS</w:t>
      </w:r>
      <w:r w:rsidR="00544CCA">
        <w:t xml:space="preserve"> </w:t>
      </w:r>
      <w:r w:rsidR="00544CCA" w:rsidRPr="00646D40">
        <w:t xml:space="preserve">38.101-2, where </w:t>
      </w:r>
      <m:oMath>
        <m:r>
          <w:rPr>
            <w:rFonts w:ascii="Cambria Math"/>
          </w:rPr>
          <m:t>BW</m:t>
        </m:r>
      </m:oMath>
      <w:r w:rsidR="00544CCA" w:rsidRPr="00646D40">
        <w:t xml:space="preserve"> is the UE supported maximum bandwidth in the given band</w:t>
      </w:r>
    </w:p>
    <w:p w14:paraId="453E4401" w14:textId="0B1F1C5F" w:rsidR="005D0E71" w:rsidRDefault="00544CCA" w:rsidP="0012574F">
      <w:pPr>
        <w:pStyle w:val="B2"/>
        <w:numPr>
          <w:ilvl w:val="0"/>
          <w:numId w:val="18"/>
        </w:numPr>
        <w:spacing w:after="60"/>
      </w:pPr>
      <m:oMath>
        <m:r>
          <w:rPr>
            <w:rFonts w:ascii="Cambria Math" w:hAnsi="Cambria Math"/>
          </w:rPr>
          <m:t>OH</m:t>
        </m:r>
      </m:oMath>
      <w:r w:rsidRPr="00646D40">
        <w:t xml:space="preserve"> is the </w:t>
      </w:r>
      <w:r w:rsidR="00DB7213" w:rsidRPr="00646D40">
        <w:t xml:space="preserve">overhead </w:t>
      </w:r>
      <w:r w:rsidR="00DB7213">
        <w:t>which</w:t>
      </w:r>
      <w:r w:rsidR="00EE35A5">
        <w:t xml:space="preserve"> is determined according to Proposal 2 below. </w:t>
      </w:r>
    </w:p>
    <w:p w14:paraId="0DEDBAA8" w14:textId="741E646B" w:rsidR="005D0E71" w:rsidRDefault="005D0E71" w:rsidP="00F67062">
      <w:pPr>
        <w:pStyle w:val="B2"/>
        <w:spacing w:after="60"/>
        <w:ind w:left="360" w:firstLine="0"/>
      </w:pPr>
    </w:p>
    <w:p w14:paraId="4CFF4F36" w14:textId="6E958CC9" w:rsidR="005D0E71" w:rsidRDefault="0012574F" w:rsidP="005D0E71">
      <w:pPr>
        <w:pStyle w:val="B2"/>
        <w:spacing w:after="60"/>
        <w:ind w:left="0" w:firstLine="0"/>
      </w:pPr>
      <w:r>
        <w:t>In this regard, we have the following proposals:</w:t>
      </w:r>
    </w:p>
    <w:p w14:paraId="7A46FD3E" w14:textId="77777777" w:rsidR="0012574F" w:rsidRDefault="0012574F" w:rsidP="005D0E71">
      <w:pPr>
        <w:pStyle w:val="B2"/>
        <w:spacing w:after="60"/>
        <w:ind w:left="0" w:firstLine="0"/>
      </w:pPr>
    </w:p>
    <w:p w14:paraId="4DBB63BB" w14:textId="2A1CF4B9" w:rsidR="003601D2" w:rsidRDefault="00DA7BC0" w:rsidP="003601D2">
      <w:pPr>
        <w:pStyle w:val="Proposal"/>
      </w:pPr>
      <w:bookmarkStart w:id="1" w:name="_Toc47613074"/>
      <w:r>
        <w:t>M</w:t>
      </w:r>
      <w:r w:rsidR="00ED55F8">
        <w:t xml:space="preserve">aximum data rate formula should be </w:t>
      </w:r>
      <w:r>
        <w:t>modified considered single carrier operation.</w:t>
      </w:r>
      <w:bookmarkEnd w:id="1"/>
      <w:r w:rsidR="00ED55F8">
        <w:t xml:space="preserve"> </w:t>
      </w:r>
    </w:p>
    <w:p w14:paraId="7D6B6E70" w14:textId="59954F42" w:rsidR="0012574F" w:rsidRDefault="0012574F" w:rsidP="0012574F">
      <w:pPr>
        <w:pStyle w:val="Proposal"/>
      </w:pPr>
      <w:bookmarkStart w:id="2" w:name="_Toc47613075"/>
      <w:r>
        <w:t>Overhead for SL should be specified to calculate the maximum data rate for FR1 and FR2 operation, considering following assumptions:</w:t>
      </w:r>
      <w:bookmarkEnd w:id="2"/>
      <w:r>
        <w:t xml:space="preserve"> </w:t>
      </w:r>
    </w:p>
    <w:p w14:paraId="2457F89C" w14:textId="77777777" w:rsidR="0012574F" w:rsidRPr="0012574F" w:rsidRDefault="0012574F" w:rsidP="0012574F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 w:rsidRPr="0012574F">
        <w:rPr>
          <w:rFonts w:ascii="Arial" w:eastAsia="Times New Roman" w:hAnsi="Arial"/>
          <w:b/>
          <w:bCs/>
          <w:szCs w:val="20"/>
          <w:lang w:val="en-GB" w:eastAsia="zh-CN"/>
        </w:rPr>
        <w:t>PSCCH overhead corresponds to 2 symbols and 10 PRBs.</w:t>
      </w:r>
    </w:p>
    <w:p w14:paraId="315C217A" w14:textId="77777777" w:rsidR="0012574F" w:rsidRPr="0012574F" w:rsidRDefault="0012574F" w:rsidP="0012574F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 w:rsidRPr="0012574F">
        <w:rPr>
          <w:rFonts w:ascii="Arial" w:eastAsia="Times New Roman" w:hAnsi="Arial"/>
          <w:b/>
          <w:bCs/>
          <w:szCs w:val="20"/>
          <w:lang w:val="en-GB" w:eastAsia="zh-CN"/>
        </w:rPr>
        <w:lastRenderedPageBreak/>
        <w:t xml:space="preserve">PSFCH resource in a slot is zero. </w:t>
      </w:r>
    </w:p>
    <w:p w14:paraId="2848462F" w14:textId="0616BCF8" w:rsidR="0012574F" w:rsidRPr="0012574F" w:rsidRDefault="0012574F" w:rsidP="0012574F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 w:rsidRPr="0012574F">
        <w:rPr>
          <w:rFonts w:ascii="Arial" w:eastAsia="Times New Roman" w:hAnsi="Arial"/>
          <w:b/>
          <w:bCs/>
          <w:szCs w:val="20"/>
          <w:lang w:val="en-GB" w:eastAsia="zh-CN"/>
        </w:rPr>
        <w:t xml:space="preserve">2 symbols DMRS overhead in a slot, no CSI-RS and PT-RS overhead. </w:t>
      </w:r>
    </w:p>
    <w:p w14:paraId="4F8CA367" w14:textId="017171D3" w:rsidR="006C7C49" w:rsidRPr="006C7C49" w:rsidRDefault="00EE35A5">
      <w:pPr>
        <w:pStyle w:val="Heading1"/>
      </w:pPr>
      <w:r>
        <w:t>3</w:t>
      </w:r>
      <w:r w:rsidR="00540829">
        <w:tab/>
      </w:r>
      <w:r w:rsidR="00C01F33" w:rsidRPr="00CE0424">
        <w:t>Conclusion</w:t>
      </w:r>
    </w:p>
    <w:p w14:paraId="30F6A381" w14:textId="65B4A128" w:rsidR="006E1C82" w:rsidRPr="00540829" w:rsidRDefault="008E065E" w:rsidP="006E1C82">
      <w:pPr>
        <w:pStyle w:val="BodyText"/>
        <w:rPr>
          <w:b/>
          <w:bCs/>
        </w:rPr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2AEA367" w14:textId="77777777" w:rsidR="00EE35A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 w:eastAsia="ja-JP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 w:eastAsia="ja-JP"/>
        </w:rPr>
        <w:fldChar w:fldCharType="separate"/>
      </w:r>
      <w:hyperlink w:anchor="_Toc47613074" w:history="1">
        <w:r w:rsidR="00EE35A5" w:rsidRPr="00280B1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E35A5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35A5" w:rsidRPr="00280B1A">
          <w:rPr>
            <w:rStyle w:val="Hyperlink"/>
            <w:noProof/>
          </w:rPr>
          <w:t>Maximum data rate formula should be modified considered single carrier operation.</w:t>
        </w:r>
      </w:hyperlink>
    </w:p>
    <w:p w14:paraId="40BF8803" w14:textId="77777777" w:rsidR="00EE35A5" w:rsidRDefault="00440F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613075" w:history="1">
        <w:r w:rsidR="00EE35A5" w:rsidRPr="00280B1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EE35A5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35A5" w:rsidRPr="00280B1A">
          <w:rPr>
            <w:rStyle w:val="Hyperlink"/>
            <w:noProof/>
          </w:rPr>
          <w:t>Overhead for SL should be specified to calculate the maximum data rate for FR1 and FR2 operation, considering following assumptions:</w:t>
        </w:r>
      </w:hyperlink>
    </w:p>
    <w:p w14:paraId="7F046AAF" w14:textId="4CFCA811" w:rsidR="00540829" w:rsidRPr="0012574F" w:rsidRDefault="006E1C82" w:rsidP="00540829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>
        <w:rPr>
          <w:b/>
          <w:bCs/>
          <w:lang w:val="en-US" w:eastAsia="zh-CN"/>
        </w:rPr>
        <w:fldChar w:fldCharType="end"/>
      </w:r>
      <w:r w:rsidR="00540829" w:rsidRPr="0012574F">
        <w:rPr>
          <w:rFonts w:ascii="Arial" w:eastAsia="Times New Roman" w:hAnsi="Arial"/>
          <w:b/>
          <w:bCs/>
          <w:szCs w:val="20"/>
          <w:lang w:val="en-GB" w:eastAsia="zh-CN"/>
        </w:rPr>
        <w:t>PSCCH overhead corresponds to 2 symbols and 10 PRBs.</w:t>
      </w:r>
    </w:p>
    <w:p w14:paraId="677DBA33" w14:textId="77777777" w:rsidR="00540829" w:rsidRPr="0012574F" w:rsidRDefault="00540829" w:rsidP="00540829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 w:rsidRPr="0012574F">
        <w:rPr>
          <w:rFonts w:ascii="Arial" w:eastAsia="Times New Roman" w:hAnsi="Arial"/>
          <w:b/>
          <w:bCs/>
          <w:szCs w:val="20"/>
          <w:lang w:val="en-GB" w:eastAsia="zh-CN"/>
        </w:rPr>
        <w:t xml:space="preserve">PSFCH resource in a slot is zero. </w:t>
      </w:r>
    </w:p>
    <w:p w14:paraId="0186D62C" w14:textId="720FC560" w:rsidR="009F25EB" w:rsidRPr="00540829" w:rsidRDefault="00540829" w:rsidP="009F25EB">
      <w:pPr>
        <w:pStyle w:val="ListParagraph"/>
        <w:numPr>
          <w:ilvl w:val="0"/>
          <w:numId w:val="20"/>
        </w:numPr>
        <w:rPr>
          <w:rFonts w:ascii="Arial" w:eastAsia="Times New Roman" w:hAnsi="Arial"/>
          <w:b/>
          <w:bCs/>
          <w:szCs w:val="20"/>
          <w:lang w:val="en-GB" w:eastAsia="zh-CN"/>
        </w:rPr>
      </w:pPr>
      <w:r w:rsidRPr="0012574F">
        <w:rPr>
          <w:rFonts w:ascii="Arial" w:eastAsia="Times New Roman" w:hAnsi="Arial"/>
          <w:b/>
          <w:bCs/>
          <w:szCs w:val="20"/>
          <w:lang w:val="en-GB" w:eastAsia="zh-CN"/>
        </w:rPr>
        <w:t xml:space="preserve">2 symbols DMRS overhead in a slot, no CSI-RS and PT-RS overhead. </w:t>
      </w:r>
    </w:p>
    <w:p w14:paraId="5ADD0A79" w14:textId="2CFC6184" w:rsidR="00F507D1" w:rsidRDefault="00EE35A5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77336D61" w14:textId="6CCA869A" w:rsidR="00A24BE8" w:rsidRPr="009B5708" w:rsidRDefault="00A24BE8" w:rsidP="009B5708">
      <w:pPr>
        <w:pStyle w:val="Reference"/>
        <w:rPr>
          <w:bCs/>
          <w:lang w:val="en-US"/>
        </w:rPr>
      </w:pPr>
      <w:r w:rsidRPr="009B5708">
        <w:rPr>
          <w:bCs/>
          <w:lang w:val="en-US"/>
        </w:rPr>
        <w:t>R1-2003258, “LS on UE capability”, RAN2.</w:t>
      </w:r>
    </w:p>
    <w:p w14:paraId="63DA8CA9" w14:textId="006B3A28" w:rsidR="0044180C" w:rsidRPr="009B5708" w:rsidRDefault="00EE35A5" w:rsidP="0044180C">
      <w:pPr>
        <w:pStyle w:val="Reference"/>
        <w:rPr>
          <w:bCs/>
        </w:rPr>
      </w:pPr>
      <w:r w:rsidRPr="009B5708">
        <w:rPr>
          <w:bCs/>
          <w:lang w:val="en-US"/>
        </w:rPr>
        <w:t>R1-</w:t>
      </w:r>
      <w:r w:rsidR="0044180C" w:rsidRPr="009B5708">
        <w:rPr>
          <w:bCs/>
          <w:lang w:val="en-US"/>
        </w:rPr>
        <w:t>2006432</w:t>
      </w:r>
      <w:r w:rsidRPr="009B5708">
        <w:rPr>
          <w:bCs/>
          <w:lang w:val="en-US"/>
        </w:rPr>
        <w:t>, "</w:t>
      </w:r>
      <w:r w:rsidR="00A2377F" w:rsidRPr="00A2377F">
        <w:rPr>
          <w:bCs/>
          <w:lang w:val="en-US"/>
        </w:rPr>
        <w:t>[Draft] Reply LS on SL UE capability</w:t>
      </w:r>
      <w:r w:rsidRPr="009B5708">
        <w:rPr>
          <w:bCs/>
          <w:lang w:val="en-US"/>
        </w:rPr>
        <w:t xml:space="preserve">", </w:t>
      </w:r>
      <w:r w:rsidR="0044180C" w:rsidRPr="009B5708">
        <w:rPr>
          <w:rFonts w:eastAsia="Batang"/>
        </w:rPr>
        <w:t>Ericsson,</w:t>
      </w:r>
      <w:r w:rsidR="0044180C" w:rsidRPr="009B5708">
        <w:t xml:space="preserve"> </w:t>
      </w:r>
      <w:r w:rsidR="0044180C" w:rsidRPr="009B5708">
        <w:rPr>
          <w:bCs/>
          <w:noProof/>
        </w:rPr>
        <w:t>RAN</w:t>
      </w:r>
      <w:r w:rsidR="0044180C" w:rsidRPr="009B5708">
        <w:t>1</w:t>
      </w:r>
      <w:r w:rsidR="0044180C" w:rsidRPr="009B5708">
        <w:rPr>
          <w:bCs/>
          <w:noProof/>
        </w:rPr>
        <w:t>#</w:t>
      </w:r>
      <w:r w:rsidR="0044180C" w:rsidRPr="009B5708">
        <w:t xml:space="preserve">102-e </w:t>
      </w:r>
      <w:proofErr w:type="spellStart"/>
      <w:r w:rsidR="0044180C" w:rsidRPr="009B5708">
        <w:t>eMeeting</w:t>
      </w:r>
      <w:proofErr w:type="spellEnd"/>
      <w:r w:rsidR="0044180C" w:rsidRPr="009B5708">
        <w:t>,</w:t>
      </w:r>
      <w:r w:rsidR="0044180C" w:rsidRPr="009B5708" w:rsidDel="00D67A46">
        <w:t xml:space="preserve"> </w:t>
      </w:r>
      <w:r w:rsidR="0044180C" w:rsidRPr="009B5708">
        <w:t>August 17-28</w:t>
      </w:r>
      <w:r w:rsidR="0044180C" w:rsidRPr="009B5708">
        <w:rPr>
          <w:rFonts w:cs="Arial"/>
          <w:bCs/>
          <w:snapToGrid w:val="0"/>
        </w:rPr>
        <w:t>, 2020</w:t>
      </w:r>
      <w:r w:rsidR="0044180C" w:rsidRPr="009B5708">
        <w:rPr>
          <w:rFonts w:cs="Arial"/>
          <w:snapToGrid w:val="0"/>
        </w:rPr>
        <w:t>.</w:t>
      </w:r>
    </w:p>
    <w:p w14:paraId="68E22EAF" w14:textId="0AF82AE9" w:rsidR="00544CCA" w:rsidRPr="00544CCA" w:rsidRDefault="00544CCA" w:rsidP="0044180C">
      <w:pPr>
        <w:pStyle w:val="ListParagraph"/>
      </w:pPr>
    </w:p>
    <w:sectPr w:rsidR="00544CCA" w:rsidRPr="00544CCA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2795A" w14:textId="77777777" w:rsidR="00440FF1" w:rsidRDefault="00440FF1">
      <w:r>
        <w:separator/>
      </w:r>
    </w:p>
  </w:endnote>
  <w:endnote w:type="continuationSeparator" w:id="0">
    <w:p w14:paraId="5F3F591A" w14:textId="77777777" w:rsidR="00440FF1" w:rsidRDefault="00440FF1">
      <w:r>
        <w:continuationSeparator/>
      </w:r>
    </w:p>
  </w:endnote>
  <w:endnote w:type="continuationNotice" w:id="1">
    <w:p w14:paraId="64FE17E4" w14:textId="77777777" w:rsidR="00440FF1" w:rsidRDefault="00440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2BD56" w14:textId="77777777" w:rsidR="00440FF1" w:rsidRDefault="00440FF1">
      <w:r>
        <w:separator/>
      </w:r>
    </w:p>
  </w:footnote>
  <w:footnote w:type="continuationSeparator" w:id="0">
    <w:p w14:paraId="08C97333" w14:textId="77777777" w:rsidR="00440FF1" w:rsidRDefault="00440FF1">
      <w:r>
        <w:continuationSeparator/>
      </w:r>
    </w:p>
  </w:footnote>
  <w:footnote w:type="continuationNotice" w:id="1">
    <w:p w14:paraId="63487E65" w14:textId="77777777" w:rsidR="00440FF1" w:rsidRDefault="00440F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6D572C"/>
    <w:multiLevelType w:val="hybridMultilevel"/>
    <w:tmpl w:val="E582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244B12"/>
    <w:multiLevelType w:val="hybridMultilevel"/>
    <w:tmpl w:val="57DC2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E84D5A2"/>
    <w:lvl w:ilvl="0" w:tplc="36E8DA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742A66"/>
    <w:multiLevelType w:val="hybridMultilevel"/>
    <w:tmpl w:val="B2201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C42182"/>
    <w:multiLevelType w:val="hybridMultilevel"/>
    <w:tmpl w:val="7A440328"/>
    <w:lvl w:ilvl="0" w:tplc="942E1D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27779"/>
    <w:multiLevelType w:val="hybridMultilevel"/>
    <w:tmpl w:val="4E3E042E"/>
    <w:lvl w:ilvl="0" w:tplc="0809000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7" w:hanging="360"/>
      </w:pPr>
      <w:rPr>
        <w:rFonts w:ascii="Wingdings" w:hAnsi="Wingdings" w:hint="default"/>
      </w:rPr>
    </w:lvl>
  </w:abstractNum>
  <w:abstractNum w:abstractNumId="13" w15:restartNumberingAfterBreak="0">
    <w:nsid w:val="4E93355F"/>
    <w:multiLevelType w:val="hybridMultilevel"/>
    <w:tmpl w:val="0268A048"/>
    <w:lvl w:ilvl="0" w:tplc="521ED0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0586B5C"/>
    <w:lvl w:ilvl="0" w:tplc="4AECAF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D177B91"/>
    <w:multiLevelType w:val="hybridMultilevel"/>
    <w:tmpl w:val="66E6248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C801435"/>
    <w:multiLevelType w:val="hybridMultilevel"/>
    <w:tmpl w:val="B19E6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4"/>
  </w:num>
  <w:num w:numId="5">
    <w:abstractNumId w:val="15"/>
  </w:num>
  <w:num w:numId="6">
    <w:abstractNumId w:val="16"/>
  </w:num>
  <w:num w:numId="7">
    <w:abstractNumId w:val="3"/>
  </w:num>
  <w:num w:numId="8">
    <w:abstractNumId w:val="5"/>
  </w:num>
  <w:num w:numId="9">
    <w:abstractNumId w:val="1"/>
  </w:num>
  <w:num w:numId="10">
    <w:abstractNumId w:val="19"/>
  </w:num>
  <w:num w:numId="11">
    <w:abstractNumId w:val="6"/>
  </w:num>
  <w:num w:numId="12">
    <w:abstractNumId w:val="18"/>
  </w:num>
  <w:num w:numId="13">
    <w:abstractNumId w:val="9"/>
  </w:num>
  <w:num w:numId="14">
    <w:abstractNumId w:val="2"/>
  </w:num>
  <w:num w:numId="15">
    <w:abstractNumId w:val="13"/>
  </w:num>
  <w:num w:numId="16">
    <w:abstractNumId w:val="17"/>
  </w:num>
  <w:num w:numId="17">
    <w:abstractNumId w:val="20"/>
  </w:num>
  <w:num w:numId="18">
    <w:abstractNumId w:val="4"/>
  </w:num>
  <w:num w:numId="19">
    <w:abstractNumId w:val="7"/>
  </w:num>
  <w:num w:numId="20">
    <w:abstractNumId w:val="12"/>
  </w:num>
  <w:num w:numId="21">
    <w:abstractNumId w:val="11"/>
  </w:num>
  <w:num w:numId="2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1F68"/>
    <w:rsid w:val="00002A37"/>
    <w:rsid w:val="0000564C"/>
    <w:rsid w:val="00006144"/>
    <w:rsid w:val="00006446"/>
    <w:rsid w:val="00006896"/>
    <w:rsid w:val="000069BF"/>
    <w:rsid w:val="00007694"/>
    <w:rsid w:val="00007CDC"/>
    <w:rsid w:val="00011B28"/>
    <w:rsid w:val="00012612"/>
    <w:rsid w:val="0001357F"/>
    <w:rsid w:val="00013E18"/>
    <w:rsid w:val="00014688"/>
    <w:rsid w:val="00014E86"/>
    <w:rsid w:val="000158AC"/>
    <w:rsid w:val="00015D15"/>
    <w:rsid w:val="00016640"/>
    <w:rsid w:val="0002275B"/>
    <w:rsid w:val="0002347C"/>
    <w:rsid w:val="0002564D"/>
    <w:rsid w:val="00025ECA"/>
    <w:rsid w:val="000325B8"/>
    <w:rsid w:val="000327E4"/>
    <w:rsid w:val="00034C15"/>
    <w:rsid w:val="00036BA1"/>
    <w:rsid w:val="00040B3F"/>
    <w:rsid w:val="00041CA7"/>
    <w:rsid w:val="000422E2"/>
    <w:rsid w:val="00042F22"/>
    <w:rsid w:val="000444EF"/>
    <w:rsid w:val="00052A07"/>
    <w:rsid w:val="000534E3"/>
    <w:rsid w:val="0005606A"/>
    <w:rsid w:val="00056C1E"/>
    <w:rsid w:val="00057117"/>
    <w:rsid w:val="00060518"/>
    <w:rsid w:val="00060848"/>
    <w:rsid w:val="00061173"/>
    <w:rsid w:val="00061190"/>
    <w:rsid w:val="000616E7"/>
    <w:rsid w:val="00064868"/>
    <w:rsid w:val="0006487E"/>
    <w:rsid w:val="00064E8B"/>
    <w:rsid w:val="00064F28"/>
    <w:rsid w:val="00065E1A"/>
    <w:rsid w:val="00067DA4"/>
    <w:rsid w:val="000736D6"/>
    <w:rsid w:val="000776C1"/>
    <w:rsid w:val="00077E5F"/>
    <w:rsid w:val="0008036A"/>
    <w:rsid w:val="00081AE6"/>
    <w:rsid w:val="000855EB"/>
    <w:rsid w:val="00085B52"/>
    <w:rsid w:val="00085E24"/>
    <w:rsid w:val="000866F2"/>
    <w:rsid w:val="0009009F"/>
    <w:rsid w:val="00091557"/>
    <w:rsid w:val="000924C1"/>
    <w:rsid w:val="000924F0"/>
    <w:rsid w:val="00093474"/>
    <w:rsid w:val="0009510F"/>
    <w:rsid w:val="000A1B7B"/>
    <w:rsid w:val="000A47E8"/>
    <w:rsid w:val="000A4FE2"/>
    <w:rsid w:val="000A56F2"/>
    <w:rsid w:val="000A5BED"/>
    <w:rsid w:val="000A5F8D"/>
    <w:rsid w:val="000A7410"/>
    <w:rsid w:val="000B2719"/>
    <w:rsid w:val="000B3A8F"/>
    <w:rsid w:val="000B404E"/>
    <w:rsid w:val="000B4AB9"/>
    <w:rsid w:val="000B58C3"/>
    <w:rsid w:val="000B61E9"/>
    <w:rsid w:val="000B6932"/>
    <w:rsid w:val="000B6E09"/>
    <w:rsid w:val="000C165A"/>
    <w:rsid w:val="000C2E19"/>
    <w:rsid w:val="000D0D07"/>
    <w:rsid w:val="000D4797"/>
    <w:rsid w:val="000E0527"/>
    <w:rsid w:val="000E128C"/>
    <w:rsid w:val="000E1E92"/>
    <w:rsid w:val="000E26C4"/>
    <w:rsid w:val="000E40C2"/>
    <w:rsid w:val="000E4BF7"/>
    <w:rsid w:val="000E5297"/>
    <w:rsid w:val="000E6304"/>
    <w:rsid w:val="000E6FFD"/>
    <w:rsid w:val="000F06D6"/>
    <w:rsid w:val="000F08CB"/>
    <w:rsid w:val="000F0EB1"/>
    <w:rsid w:val="000F1106"/>
    <w:rsid w:val="000F1ACC"/>
    <w:rsid w:val="000F2BB8"/>
    <w:rsid w:val="000F3BE9"/>
    <w:rsid w:val="000F3F6C"/>
    <w:rsid w:val="000F6C80"/>
    <w:rsid w:val="000F6DF3"/>
    <w:rsid w:val="001005FF"/>
    <w:rsid w:val="00100B33"/>
    <w:rsid w:val="0010108F"/>
    <w:rsid w:val="00103BAB"/>
    <w:rsid w:val="00105C87"/>
    <w:rsid w:val="001062FB"/>
    <w:rsid w:val="001063E6"/>
    <w:rsid w:val="00113CF4"/>
    <w:rsid w:val="00114C8A"/>
    <w:rsid w:val="001153EA"/>
    <w:rsid w:val="00115643"/>
    <w:rsid w:val="00116765"/>
    <w:rsid w:val="001219F5"/>
    <w:rsid w:val="00121A20"/>
    <w:rsid w:val="001222AF"/>
    <w:rsid w:val="0012377F"/>
    <w:rsid w:val="00124314"/>
    <w:rsid w:val="0012574F"/>
    <w:rsid w:val="00126B4A"/>
    <w:rsid w:val="00130D1A"/>
    <w:rsid w:val="00131003"/>
    <w:rsid w:val="00132FD0"/>
    <w:rsid w:val="001344C0"/>
    <w:rsid w:val="001346FA"/>
    <w:rsid w:val="001350AF"/>
    <w:rsid w:val="00135252"/>
    <w:rsid w:val="00135FF5"/>
    <w:rsid w:val="00137AB5"/>
    <w:rsid w:val="00137AE0"/>
    <w:rsid w:val="00137F0B"/>
    <w:rsid w:val="00140100"/>
    <w:rsid w:val="001434CC"/>
    <w:rsid w:val="00144793"/>
    <w:rsid w:val="001449A9"/>
    <w:rsid w:val="001451FC"/>
    <w:rsid w:val="00147E15"/>
    <w:rsid w:val="00151E23"/>
    <w:rsid w:val="001526E0"/>
    <w:rsid w:val="001542C5"/>
    <w:rsid w:val="001551B5"/>
    <w:rsid w:val="00155EC6"/>
    <w:rsid w:val="00163196"/>
    <w:rsid w:val="001659C1"/>
    <w:rsid w:val="00167820"/>
    <w:rsid w:val="0017253C"/>
    <w:rsid w:val="00172CAA"/>
    <w:rsid w:val="00173A8E"/>
    <w:rsid w:val="00174288"/>
    <w:rsid w:val="0017502C"/>
    <w:rsid w:val="00176278"/>
    <w:rsid w:val="0018143F"/>
    <w:rsid w:val="00181FF8"/>
    <w:rsid w:val="00182F3B"/>
    <w:rsid w:val="00190AC1"/>
    <w:rsid w:val="001924CE"/>
    <w:rsid w:val="00193267"/>
    <w:rsid w:val="0019341A"/>
    <w:rsid w:val="0019565D"/>
    <w:rsid w:val="00196536"/>
    <w:rsid w:val="00197DF9"/>
    <w:rsid w:val="001A1987"/>
    <w:rsid w:val="001A2564"/>
    <w:rsid w:val="001A6173"/>
    <w:rsid w:val="001A627D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69DC"/>
    <w:rsid w:val="001E6C18"/>
    <w:rsid w:val="001E7AED"/>
    <w:rsid w:val="001F1835"/>
    <w:rsid w:val="001F3916"/>
    <w:rsid w:val="001F54C5"/>
    <w:rsid w:val="001F662C"/>
    <w:rsid w:val="001F7074"/>
    <w:rsid w:val="00200490"/>
    <w:rsid w:val="00201511"/>
    <w:rsid w:val="00201F3A"/>
    <w:rsid w:val="00203F96"/>
    <w:rsid w:val="002069B2"/>
    <w:rsid w:val="00207FA3"/>
    <w:rsid w:val="00210459"/>
    <w:rsid w:val="00210D7A"/>
    <w:rsid w:val="00214A4B"/>
    <w:rsid w:val="00214DA8"/>
    <w:rsid w:val="00215423"/>
    <w:rsid w:val="002158FA"/>
    <w:rsid w:val="002172B6"/>
    <w:rsid w:val="00220600"/>
    <w:rsid w:val="002224DB"/>
    <w:rsid w:val="00223FCB"/>
    <w:rsid w:val="002252C3"/>
    <w:rsid w:val="00225C54"/>
    <w:rsid w:val="002269DA"/>
    <w:rsid w:val="00230765"/>
    <w:rsid w:val="00230D18"/>
    <w:rsid w:val="002319E4"/>
    <w:rsid w:val="00235632"/>
    <w:rsid w:val="00235872"/>
    <w:rsid w:val="002378B7"/>
    <w:rsid w:val="00241559"/>
    <w:rsid w:val="002435B3"/>
    <w:rsid w:val="002441FB"/>
    <w:rsid w:val="002458EB"/>
    <w:rsid w:val="002500C8"/>
    <w:rsid w:val="002525F2"/>
    <w:rsid w:val="00255348"/>
    <w:rsid w:val="00256B1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BC3"/>
    <w:rsid w:val="0027614E"/>
    <w:rsid w:val="002805F5"/>
    <w:rsid w:val="00280751"/>
    <w:rsid w:val="0028280A"/>
    <w:rsid w:val="00284122"/>
    <w:rsid w:val="00286ACD"/>
    <w:rsid w:val="00287838"/>
    <w:rsid w:val="002907B5"/>
    <w:rsid w:val="00292EB7"/>
    <w:rsid w:val="00294AC7"/>
    <w:rsid w:val="002951A2"/>
    <w:rsid w:val="00296227"/>
    <w:rsid w:val="00296C65"/>
    <w:rsid w:val="00296F44"/>
    <w:rsid w:val="0029777D"/>
    <w:rsid w:val="002A055E"/>
    <w:rsid w:val="002A1D4E"/>
    <w:rsid w:val="002A2869"/>
    <w:rsid w:val="002B24D6"/>
    <w:rsid w:val="002B46C2"/>
    <w:rsid w:val="002B5042"/>
    <w:rsid w:val="002B6563"/>
    <w:rsid w:val="002B678E"/>
    <w:rsid w:val="002C41E6"/>
    <w:rsid w:val="002C6441"/>
    <w:rsid w:val="002C6495"/>
    <w:rsid w:val="002D071A"/>
    <w:rsid w:val="002D177B"/>
    <w:rsid w:val="002D3112"/>
    <w:rsid w:val="002D34B2"/>
    <w:rsid w:val="002D48B0"/>
    <w:rsid w:val="002D5B37"/>
    <w:rsid w:val="002D66B6"/>
    <w:rsid w:val="002D7637"/>
    <w:rsid w:val="002E17F2"/>
    <w:rsid w:val="002E67AA"/>
    <w:rsid w:val="002E7CAE"/>
    <w:rsid w:val="002F056A"/>
    <w:rsid w:val="002F13E4"/>
    <w:rsid w:val="002F2771"/>
    <w:rsid w:val="002F37A9"/>
    <w:rsid w:val="0030135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AE3"/>
    <w:rsid w:val="00334579"/>
    <w:rsid w:val="00335858"/>
    <w:rsid w:val="00336BDA"/>
    <w:rsid w:val="00342BD7"/>
    <w:rsid w:val="00343B7D"/>
    <w:rsid w:val="003441D5"/>
    <w:rsid w:val="00346DB5"/>
    <w:rsid w:val="003477B1"/>
    <w:rsid w:val="00351A51"/>
    <w:rsid w:val="00352C4E"/>
    <w:rsid w:val="00357380"/>
    <w:rsid w:val="003601D2"/>
    <w:rsid w:val="003602D9"/>
    <w:rsid w:val="003604CE"/>
    <w:rsid w:val="00361125"/>
    <w:rsid w:val="00363552"/>
    <w:rsid w:val="003662ED"/>
    <w:rsid w:val="00370E47"/>
    <w:rsid w:val="00370FB9"/>
    <w:rsid w:val="003742AC"/>
    <w:rsid w:val="00376BE3"/>
    <w:rsid w:val="00377CE1"/>
    <w:rsid w:val="003834A7"/>
    <w:rsid w:val="00385BF0"/>
    <w:rsid w:val="003939FF"/>
    <w:rsid w:val="003A2223"/>
    <w:rsid w:val="003A2A0F"/>
    <w:rsid w:val="003A45A1"/>
    <w:rsid w:val="003A548D"/>
    <w:rsid w:val="003A59EA"/>
    <w:rsid w:val="003A5B0A"/>
    <w:rsid w:val="003A5E84"/>
    <w:rsid w:val="003A68EF"/>
    <w:rsid w:val="003A6BAC"/>
    <w:rsid w:val="003A70A4"/>
    <w:rsid w:val="003A7EF3"/>
    <w:rsid w:val="003B159C"/>
    <w:rsid w:val="003B369F"/>
    <w:rsid w:val="003B36A3"/>
    <w:rsid w:val="003B3CFD"/>
    <w:rsid w:val="003B64BB"/>
    <w:rsid w:val="003B7FE5"/>
    <w:rsid w:val="003C11C8"/>
    <w:rsid w:val="003C2702"/>
    <w:rsid w:val="003C5379"/>
    <w:rsid w:val="003C6BC7"/>
    <w:rsid w:val="003C6FF8"/>
    <w:rsid w:val="003C7806"/>
    <w:rsid w:val="003D109F"/>
    <w:rsid w:val="003D2478"/>
    <w:rsid w:val="003D3C45"/>
    <w:rsid w:val="003D5B1F"/>
    <w:rsid w:val="003D5FD2"/>
    <w:rsid w:val="003D648C"/>
    <w:rsid w:val="003E15FA"/>
    <w:rsid w:val="003E1641"/>
    <w:rsid w:val="003E3DEC"/>
    <w:rsid w:val="003E55E4"/>
    <w:rsid w:val="003E74E3"/>
    <w:rsid w:val="003F05C7"/>
    <w:rsid w:val="003F2CD4"/>
    <w:rsid w:val="003F501F"/>
    <w:rsid w:val="003F6BBE"/>
    <w:rsid w:val="004000E8"/>
    <w:rsid w:val="00401E19"/>
    <w:rsid w:val="00402E2B"/>
    <w:rsid w:val="0040512B"/>
    <w:rsid w:val="00405CA5"/>
    <w:rsid w:val="00407CD3"/>
    <w:rsid w:val="00410134"/>
    <w:rsid w:val="00410B72"/>
    <w:rsid w:val="00410F18"/>
    <w:rsid w:val="00411795"/>
    <w:rsid w:val="0041263E"/>
    <w:rsid w:val="00413706"/>
    <w:rsid w:val="00413AAC"/>
    <w:rsid w:val="00413E92"/>
    <w:rsid w:val="00421105"/>
    <w:rsid w:val="00422AA4"/>
    <w:rsid w:val="004242F4"/>
    <w:rsid w:val="00427248"/>
    <w:rsid w:val="00437447"/>
    <w:rsid w:val="0043784F"/>
    <w:rsid w:val="00440171"/>
    <w:rsid w:val="00440FF1"/>
    <w:rsid w:val="0044180C"/>
    <w:rsid w:val="00441A92"/>
    <w:rsid w:val="00442C9F"/>
    <w:rsid w:val="004431DC"/>
    <w:rsid w:val="00444F56"/>
    <w:rsid w:val="00446488"/>
    <w:rsid w:val="00446EB7"/>
    <w:rsid w:val="004517AA"/>
    <w:rsid w:val="00452CAC"/>
    <w:rsid w:val="004545D3"/>
    <w:rsid w:val="00457565"/>
    <w:rsid w:val="00457B71"/>
    <w:rsid w:val="00464689"/>
    <w:rsid w:val="004669E2"/>
    <w:rsid w:val="00470C31"/>
    <w:rsid w:val="00471DE0"/>
    <w:rsid w:val="004734D0"/>
    <w:rsid w:val="004749D2"/>
    <w:rsid w:val="0047556B"/>
    <w:rsid w:val="00477768"/>
    <w:rsid w:val="00483A78"/>
    <w:rsid w:val="00486F9A"/>
    <w:rsid w:val="004910F1"/>
    <w:rsid w:val="00492BC5"/>
    <w:rsid w:val="00492C17"/>
    <w:rsid w:val="00493EC4"/>
    <w:rsid w:val="004964F1"/>
    <w:rsid w:val="004A16BC"/>
    <w:rsid w:val="004A1FF8"/>
    <w:rsid w:val="004A2B94"/>
    <w:rsid w:val="004A432C"/>
    <w:rsid w:val="004B2A58"/>
    <w:rsid w:val="004B6F6A"/>
    <w:rsid w:val="004B7C0C"/>
    <w:rsid w:val="004C3898"/>
    <w:rsid w:val="004C4119"/>
    <w:rsid w:val="004C7D8A"/>
    <w:rsid w:val="004D125A"/>
    <w:rsid w:val="004D36B1"/>
    <w:rsid w:val="004D39E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F8A"/>
    <w:rsid w:val="004F4DA3"/>
    <w:rsid w:val="00506557"/>
    <w:rsid w:val="0050677A"/>
    <w:rsid w:val="005108D8"/>
    <w:rsid w:val="005116F9"/>
    <w:rsid w:val="0051198A"/>
    <w:rsid w:val="00513BD5"/>
    <w:rsid w:val="005146D3"/>
    <w:rsid w:val="005153A7"/>
    <w:rsid w:val="0051620F"/>
    <w:rsid w:val="0051684D"/>
    <w:rsid w:val="00516D10"/>
    <w:rsid w:val="005219CF"/>
    <w:rsid w:val="00525DFB"/>
    <w:rsid w:val="00526368"/>
    <w:rsid w:val="00527559"/>
    <w:rsid w:val="0053026B"/>
    <w:rsid w:val="00534B59"/>
    <w:rsid w:val="00536759"/>
    <w:rsid w:val="00537C62"/>
    <w:rsid w:val="00540829"/>
    <w:rsid w:val="0054421A"/>
    <w:rsid w:val="00544CCA"/>
    <w:rsid w:val="00545891"/>
    <w:rsid w:val="00546970"/>
    <w:rsid w:val="00547ED3"/>
    <w:rsid w:val="00554E19"/>
    <w:rsid w:val="0055518A"/>
    <w:rsid w:val="0055776E"/>
    <w:rsid w:val="00560A81"/>
    <w:rsid w:val="00560F43"/>
    <w:rsid w:val="0056121F"/>
    <w:rsid w:val="005629D9"/>
    <w:rsid w:val="0056773A"/>
    <w:rsid w:val="00572505"/>
    <w:rsid w:val="005768FC"/>
    <w:rsid w:val="00582809"/>
    <w:rsid w:val="0058798C"/>
    <w:rsid w:val="005900FA"/>
    <w:rsid w:val="00590941"/>
    <w:rsid w:val="005915BE"/>
    <w:rsid w:val="0059184E"/>
    <w:rsid w:val="00592A00"/>
    <w:rsid w:val="005935A4"/>
    <w:rsid w:val="00593E48"/>
    <w:rsid w:val="005948C2"/>
    <w:rsid w:val="00595DCA"/>
    <w:rsid w:val="00596CED"/>
    <w:rsid w:val="0059779B"/>
    <w:rsid w:val="005A209A"/>
    <w:rsid w:val="005A662D"/>
    <w:rsid w:val="005B1409"/>
    <w:rsid w:val="005B3203"/>
    <w:rsid w:val="005B35D7"/>
    <w:rsid w:val="005B392A"/>
    <w:rsid w:val="005B3AA3"/>
    <w:rsid w:val="005B6F83"/>
    <w:rsid w:val="005C5200"/>
    <w:rsid w:val="005C6C2D"/>
    <w:rsid w:val="005C74FB"/>
    <w:rsid w:val="005C7BE6"/>
    <w:rsid w:val="005D0E71"/>
    <w:rsid w:val="005D1602"/>
    <w:rsid w:val="005D2D60"/>
    <w:rsid w:val="005D2F48"/>
    <w:rsid w:val="005D5CDA"/>
    <w:rsid w:val="005D7B1B"/>
    <w:rsid w:val="005E385F"/>
    <w:rsid w:val="005E5B81"/>
    <w:rsid w:val="005E666E"/>
    <w:rsid w:val="005F1D34"/>
    <w:rsid w:val="005F2CB1"/>
    <w:rsid w:val="005F3025"/>
    <w:rsid w:val="005F618C"/>
    <w:rsid w:val="005F70BD"/>
    <w:rsid w:val="005F7B93"/>
    <w:rsid w:val="0060283C"/>
    <w:rsid w:val="00604F14"/>
    <w:rsid w:val="006079B2"/>
    <w:rsid w:val="00611B83"/>
    <w:rsid w:val="00613257"/>
    <w:rsid w:val="0061433A"/>
    <w:rsid w:val="00620A71"/>
    <w:rsid w:val="00620D80"/>
    <w:rsid w:val="00622891"/>
    <w:rsid w:val="00622F22"/>
    <w:rsid w:val="006234A6"/>
    <w:rsid w:val="00623A29"/>
    <w:rsid w:val="00623D53"/>
    <w:rsid w:val="00630001"/>
    <w:rsid w:val="006311B3"/>
    <w:rsid w:val="0063284C"/>
    <w:rsid w:val="0063607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0F"/>
    <w:rsid w:val="00650AB9"/>
    <w:rsid w:val="00650C88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79"/>
    <w:rsid w:val="006655EE"/>
    <w:rsid w:val="00667589"/>
    <w:rsid w:val="00667EE7"/>
    <w:rsid w:val="00670922"/>
    <w:rsid w:val="00670BE1"/>
    <w:rsid w:val="00670ED9"/>
    <w:rsid w:val="0067218F"/>
    <w:rsid w:val="006741F2"/>
    <w:rsid w:val="00674CC3"/>
    <w:rsid w:val="00675C72"/>
    <w:rsid w:val="006771F9"/>
    <w:rsid w:val="00677288"/>
    <w:rsid w:val="006776D7"/>
    <w:rsid w:val="00681003"/>
    <w:rsid w:val="006817C9"/>
    <w:rsid w:val="00683785"/>
    <w:rsid w:val="00683ECE"/>
    <w:rsid w:val="00685DD2"/>
    <w:rsid w:val="00685DF7"/>
    <w:rsid w:val="00687DBA"/>
    <w:rsid w:val="00690272"/>
    <w:rsid w:val="006907CB"/>
    <w:rsid w:val="0069230F"/>
    <w:rsid w:val="00693730"/>
    <w:rsid w:val="00695FC2"/>
    <w:rsid w:val="00696949"/>
    <w:rsid w:val="00697052"/>
    <w:rsid w:val="006A0538"/>
    <w:rsid w:val="006A062B"/>
    <w:rsid w:val="006A1492"/>
    <w:rsid w:val="006A46FB"/>
    <w:rsid w:val="006A4E7D"/>
    <w:rsid w:val="006A5E28"/>
    <w:rsid w:val="006A697B"/>
    <w:rsid w:val="006A7717"/>
    <w:rsid w:val="006A7AFF"/>
    <w:rsid w:val="006B1816"/>
    <w:rsid w:val="006B1EDE"/>
    <w:rsid w:val="006B2099"/>
    <w:rsid w:val="006B3DC2"/>
    <w:rsid w:val="006B4D93"/>
    <w:rsid w:val="006B50CF"/>
    <w:rsid w:val="006B5673"/>
    <w:rsid w:val="006C03B8"/>
    <w:rsid w:val="006C489C"/>
    <w:rsid w:val="006C5EC9"/>
    <w:rsid w:val="006C6059"/>
    <w:rsid w:val="006C7156"/>
    <w:rsid w:val="006C7522"/>
    <w:rsid w:val="006C7C4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34B"/>
    <w:rsid w:val="006F341D"/>
    <w:rsid w:val="006F3CDE"/>
    <w:rsid w:val="006F58D4"/>
    <w:rsid w:val="006F6582"/>
    <w:rsid w:val="0070346E"/>
    <w:rsid w:val="00703D4B"/>
    <w:rsid w:val="00704EDB"/>
    <w:rsid w:val="007051F8"/>
    <w:rsid w:val="00706101"/>
    <w:rsid w:val="00707072"/>
    <w:rsid w:val="00707D61"/>
    <w:rsid w:val="007109F9"/>
    <w:rsid w:val="00712287"/>
    <w:rsid w:val="00712646"/>
    <w:rsid w:val="00712772"/>
    <w:rsid w:val="007148D3"/>
    <w:rsid w:val="00715B9A"/>
    <w:rsid w:val="00724B77"/>
    <w:rsid w:val="007257D0"/>
    <w:rsid w:val="00726EA6"/>
    <w:rsid w:val="00727208"/>
    <w:rsid w:val="00727680"/>
    <w:rsid w:val="00730FE9"/>
    <w:rsid w:val="007348B1"/>
    <w:rsid w:val="00734C6D"/>
    <w:rsid w:val="007362A6"/>
    <w:rsid w:val="00736D7D"/>
    <w:rsid w:val="00737B5E"/>
    <w:rsid w:val="00740E58"/>
    <w:rsid w:val="007415AB"/>
    <w:rsid w:val="007445A0"/>
    <w:rsid w:val="007447F8"/>
    <w:rsid w:val="0074524B"/>
    <w:rsid w:val="007456A0"/>
    <w:rsid w:val="00747D8B"/>
    <w:rsid w:val="00751228"/>
    <w:rsid w:val="007571E1"/>
    <w:rsid w:val="007604B2"/>
    <w:rsid w:val="00765281"/>
    <w:rsid w:val="00766BAD"/>
    <w:rsid w:val="00767BF5"/>
    <w:rsid w:val="007729A2"/>
    <w:rsid w:val="007755F2"/>
    <w:rsid w:val="00776083"/>
    <w:rsid w:val="00776971"/>
    <w:rsid w:val="00780A80"/>
    <w:rsid w:val="0078177E"/>
    <w:rsid w:val="0078304C"/>
    <w:rsid w:val="00783673"/>
    <w:rsid w:val="00785490"/>
    <w:rsid w:val="0078767E"/>
    <w:rsid w:val="0079146D"/>
    <w:rsid w:val="007925EA"/>
    <w:rsid w:val="00793CD8"/>
    <w:rsid w:val="00795C92"/>
    <w:rsid w:val="00796231"/>
    <w:rsid w:val="007A0E63"/>
    <w:rsid w:val="007A1CB3"/>
    <w:rsid w:val="007A306F"/>
    <w:rsid w:val="007A43A6"/>
    <w:rsid w:val="007A58A6"/>
    <w:rsid w:val="007A7FD9"/>
    <w:rsid w:val="007B0FEB"/>
    <w:rsid w:val="007B1A6D"/>
    <w:rsid w:val="007B3D2D"/>
    <w:rsid w:val="007B50AE"/>
    <w:rsid w:val="007B51DF"/>
    <w:rsid w:val="007C05DD"/>
    <w:rsid w:val="007C2E00"/>
    <w:rsid w:val="007C3D18"/>
    <w:rsid w:val="007C60BF"/>
    <w:rsid w:val="007C6A07"/>
    <w:rsid w:val="007C75A1"/>
    <w:rsid w:val="007C77A5"/>
    <w:rsid w:val="007D04E5"/>
    <w:rsid w:val="007D40D2"/>
    <w:rsid w:val="007D4792"/>
    <w:rsid w:val="007D5901"/>
    <w:rsid w:val="007D7526"/>
    <w:rsid w:val="007E0E7F"/>
    <w:rsid w:val="007E4610"/>
    <w:rsid w:val="007E4715"/>
    <w:rsid w:val="007E505B"/>
    <w:rsid w:val="007E7091"/>
    <w:rsid w:val="007F7F42"/>
    <w:rsid w:val="00803FAE"/>
    <w:rsid w:val="0080605F"/>
    <w:rsid w:val="00807786"/>
    <w:rsid w:val="00811FCB"/>
    <w:rsid w:val="008158D6"/>
    <w:rsid w:val="00817196"/>
    <w:rsid w:val="00820367"/>
    <w:rsid w:val="008235DB"/>
    <w:rsid w:val="00824AB4"/>
    <w:rsid w:val="00825C42"/>
    <w:rsid w:val="00825D25"/>
    <w:rsid w:val="00827D6F"/>
    <w:rsid w:val="008376AC"/>
    <w:rsid w:val="008443EA"/>
    <w:rsid w:val="008444E8"/>
    <w:rsid w:val="00844E80"/>
    <w:rsid w:val="00846FE7"/>
    <w:rsid w:val="008470F8"/>
    <w:rsid w:val="0085204A"/>
    <w:rsid w:val="00856911"/>
    <w:rsid w:val="008579F8"/>
    <w:rsid w:val="008677FD"/>
    <w:rsid w:val="008706D4"/>
    <w:rsid w:val="00870F8A"/>
    <w:rsid w:val="008719A4"/>
    <w:rsid w:val="00871D23"/>
    <w:rsid w:val="008734B4"/>
    <w:rsid w:val="00874312"/>
    <w:rsid w:val="0087437C"/>
    <w:rsid w:val="00875CD7"/>
    <w:rsid w:val="00876B4D"/>
    <w:rsid w:val="00877F18"/>
    <w:rsid w:val="00881244"/>
    <w:rsid w:val="00882986"/>
    <w:rsid w:val="00883D50"/>
    <w:rsid w:val="00885E49"/>
    <w:rsid w:val="008941E3"/>
    <w:rsid w:val="00894A88"/>
    <w:rsid w:val="00895386"/>
    <w:rsid w:val="008A21FF"/>
    <w:rsid w:val="008A2BAD"/>
    <w:rsid w:val="008A2CE2"/>
    <w:rsid w:val="008A30AC"/>
    <w:rsid w:val="008A44B8"/>
    <w:rsid w:val="008A51A8"/>
    <w:rsid w:val="008A5217"/>
    <w:rsid w:val="008A54C7"/>
    <w:rsid w:val="008A77D8"/>
    <w:rsid w:val="008B0483"/>
    <w:rsid w:val="008B120C"/>
    <w:rsid w:val="008B17BA"/>
    <w:rsid w:val="008B2B4B"/>
    <w:rsid w:val="008B51A0"/>
    <w:rsid w:val="008B592A"/>
    <w:rsid w:val="008B6508"/>
    <w:rsid w:val="008B7774"/>
    <w:rsid w:val="008B779A"/>
    <w:rsid w:val="008B7B5C"/>
    <w:rsid w:val="008C0C99"/>
    <w:rsid w:val="008C2017"/>
    <w:rsid w:val="008C24DB"/>
    <w:rsid w:val="008C4958"/>
    <w:rsid w:val="008C4BAA"/>
    <w:rsid w:val="008C6AE8"/>
    <w:rsid w:val="008C7573"/>
    <w:rsid w:val="008D00A5"/>
    <w:rsid w:val="008D34F1"/>
    <w:rsid w:val="008D39D8"/>
    <w:rsid w:val="008D6D1A"/>
    <w:rsid w:val="008E0626"/>
    <w:rsid w:val="008E065E"/>
    <w:rsid w:val="008E0927"/>
    <w:rsid w:val="008E1909"/>
    <w:rsid w:val="008F1C4E"/>
    <w:rsid w:val="008F1EAB"/>
    <w:rsid w:val="008F2B79"/>
    <w:rsid w:val="008F33DC"/>
    <w:rsid w:val="008F477F"/>
    <w:rsid w:val="008F4DFD"/>
    <w:rsid w:val="008F5283"/>
    <w:rsid w:val="008F637F"/>
    <w:rsid w:val="0090155C"/>
    <w:rsid w:val="00902350"/>
    <w:rsid w:val="0090336B"/>
    <w:rsid w:val="009053AA"/>
    <w:rsid w:val="00906939"/>
    <w:rsid w:val="00907F9D"/>
    <w:rsid w:val="00910B7D"/>
    <w:rsid w:val="00911DFB"/>
    <w:rsid w:val="009139D9"/>
    <w:rsid w:val="00914116"/>
    <w:rsid w:val="00914AD8"/>
    <w:rsid w:val="00916079"/>
    <w:rsid w:val="00916B36"/>
    <w:rsid w:val="00917CE9"/>
    <w:rsid w:val="00920BF2"/>
    <w:rsid w:val="00922010"/>
    <w:rsid w:val="00923404"/>
    <w:rsid w:val="0093025D"/>
    <w:rsid w:val="00931BD9"/>
    <w:rsid w:val="00931D1A"/>
    <w:rsid w:val="009364EA"/>
    <w:rsid w:val="009368F3"/>
    <w:rsid w:val="009409A9"/>
    <w:rsid w:val="00941636"/>
    <w:rsid w:val="00943742"/>
    <w:rsid w:val="00944176"/>
    <w:rsid w:val="00944FF9"/>
    <w:rsid w:val="00945C05"/>
    <w:rsid w:val="00946945"/>
    <w:rsid w:val="00946FBA"/>
    <w:rsid w:val="00947713"/>
    <w:rsid w:val="00950DE7"/>
    <w:rsid w:val="00953920"/>
    <w:rsid w:val="00953D47"/>
    <w:rsid w:val="0095402F"/>
    <w:rsid w:val="00954385"/>
    <w:rsid w:val="00954E26"/>
    <w:rsid w:val="00955D37"/>
    <w:rsid w:val="009564C6"/>
    <w:rsid w:val="0095681E"/>
    <w:rsid w:val="009572D4"/>
    <w:rsid w:val="00961766"/>
    <w:rsid w:val="00961921"/>
    <w:rsid w:val="00962666"/>
    <w:rsid w:val="0096430A"/>
    <w:rsid w:val="0096554B"/>
    <w:rsid w:val="0096584A"/>
    <w:rsid w:val="00967492"/>
    <w:rsid w:val="00971F08"/>
    <w:rsid w:val="009753D8"/>
    <w:rsid w:val="009757B7"/>
    <w:rsid w:val="0097603D"/>
    <w:rsid w:val="00976949"/>
    <w:rsid w:val="00980477"/>
    <w:rsid w:val="009823B6"/>
    <w:rsid w:val="00985253"/>
    <w:rsid w:val="0098525F"/>
    <w:rsid w:val="009853B3"/>
    <w:rsid w:val="009854CA"/>
    <w:rsid w:val="00990630"/>
    <w:rsid w:val="00991761"/>
    <w:rsid w:val="00994DCA"/>
    <w:rsid w:val="00995EA9"/>
    <w:rsid w:val="009960EC"/>
    <w:rsid w:val="009970DD"/>
    <w:rsid w:val="009A0FBA"/>
    <w:rsid w:val="009A14C9"/>
    <w:rsid w:val="009A1601"/>
    <w:rsid w:val="009A2AB3"/>
    <w:rsid w:val="009A3BB6"/>
    <w:rsid w:val="009A4076"/>
    <w:rsid w:val="009A462D"/>
    <w:rsid w:val="009A5CBA"/>
    <w:rsid w:val="009A5D01"/>
    <w:rsid w:val="009A6560"/>
    <w:rsid w:val="009B0A50"/>
    <w:rsid w:val="009B1F30"/>
    <w:rsid w:val="009B3AC2"/>
    <w:rsid w:val="009B4DF4"/>
    <w:rsid w:val="009B564E"/>
    <w:rsid w:val="009B5708"/>
    <w:rsid w:val="009B7B9E"/>
    <w:rsid w:val="009B7E87"/>
    <w:rsid w:val="009C0169"/>
    <w:rsid w:val="009C291D"/>
    <w:rsid w:val="009C403E"/>
    <w:rsid w:val="009C696E"/>
    <w:rsid w:val="009C6E61"/>
    <w:rsid w:val="009D22BD"/>
    <w:rsid w:val="009D4FF0"/>
    <w:rsid w:val="009D51FA"/>
    <w:rsid w:val="009D703C"/>
    <w:rsid w:val="009D718F"/>
    <w:rsid w:val="009D7E7F"/>
    <w:rsid w:val="009E014F"/>
    <w:rsid w:val="009E068F"/>
    <w:rsid w:val="009E14E0"/>
    <w:rsid w:val="009E35DB"/>
    <w:rsid w:val="009E436F"/>
    <w:rsid w:val="009E44E6"/>
    <w:rsid w:val="009E47A3"/>
    <w:rsid w:val="009E4C8F"/>
    <w:rsid w:val="009E6447"/>
    <w:rsid w:val="009E7BE4"/>
    <w:rsid w:val="009F08F3"/>
    <w:rsid w:val="009F20AF"/>
    <w:rsid w:val="009F25EB"/>
    <w:rsid w:val="009F344F"/>
    <w:rsid w:val="009F6712"/>
    <w:rsid w:val="00A031D8"/>
    <w:rsid w:val="00A0384F"/>
    <w:rsid w:val="00A048A8"/>
    <w:rsid w:val="00A048FA"/>
    <w:rsid w:val="00A04F49"/>
    <w:rsid w:val="00A05843"/>
    <w:rsid w:val="00A1087D"/>
    <w:rsid w:val="00A135FE"/>
    <w:rsid w:val="00A13E54"/>
    <w:rsid w:val="00A17F63"/>
    <w:rsid w:val="00A2006E"/>
    <w:rsid w:val="00A2193B"/>
    <w:rsid w:val="00A22B92"/>
    <w:rsid w:val="00A2351A"/>
    <w:rsid w:val="00A2377F"/>
    <w:rsid w:val="00A24BE8"/>
    <w:rsid w:val="00A24E9D"/>
    <w:rsid w:val="00A264A9"/>
    <w:rsid w:val="00A26DCF"/>
    <w:rsid w:val="00A27785"/>
    <w:rsid w:val="00A30187"/>
    <w:rsid w:val="00A323CA"/>
    <w:rsid w:val="00A3448A"/>
    <w:rsid w:val="00A36297"/>
    <w:rsid w:val="00A37919"/>
    <w:rsid w:val="00A41E2B"/>
    <w:rsid w:val="00A43948"/>
    <w:rsid w:val="00A45B74"/>
    <w:rsid w:val="00A47FC5"/>
    <w:rsid w:val="00A51FD8"/>
    <w:rsid w:val="00A52E1D"/>
    <w:rsid w:val="00A54B57"/>
    <w:rsid w:val="00A557F6"/>
    <w:rsid w:val="00A566DC"/>
    <w:rsid w:val="00A5766A"/>
    <w:rsid w:val="00A61499"/>
    <w:rsid w:val="00A62A77"/>
    <w:rsid w:val="00A631EE"/>
    <w:rsid w:val="00A63483"/>
    <w:rsid w:val="00A649A4"/>
    <w:rsid w:val="00A657D7"/>
    <w:rsid w:val="00A660AC"/>
    <w:rsid w:val="00A66D02"/>
    <w:rsid w:val="00A67E6C"/>
    <w:rsid w:val="00A71B99"/>
    <w:rsid w:val="00A72CB0"/>
    <w:rsid w:val="00A7307A"/>
    <w:rsid w:val="00A739D0"/>
    <w:rsid w:val="00A761D4"/>
    <w:rsid w:val="00A77EC4"/>
    <w:rsid w:val="00A8126D"/>
    <w:rsid w:val="00A820DD"/>
    <w:rsid w:val="00A92879"/>
    <w:rsid w:val="00A9442A"/>
    <w:rsid w:val="00A94582"/>
    <w:rsid w:val="00AA016F"/>
    <w:rsid w:val="00AA0854"/>
    <w:rsid w:val="00AA1ED6"/>
    <w:rsid w:val="00AA51D6"/>
    <w:rsid w:val="00AA6D8E"/>
    <w:rsid w:val="00AB0BC8"/>
    <w:rsid w:val="00AB11CA"/>
    <w:rsid w:val="00AB14D9"/>
    <w:rsid w:val="00AB4AB8"/>
    <w:rsid w:val="00AB655E"/>
    <w:rsid w:val="00AB6918"/>
    <w:rsid w:val="00AC007F"/>
    <w:rsid w:val="00AC2ECD"/>
    <w:rsid w:val="00AC3119"/>
    <w:rsid w:val="00AC3B6A"/>
    <w:rsid w:val="00AC49FB"/>
    <w:rsid w:val="00AC5A10"/>
    <w:rsid w:val="00AC5EC8"/>
    <w:rsid w:val="00AD0AA3"/>
    <w:rsid w:val="00AD2ED0"/>
    <w:rsid w:val="00AD3F94"/>
    <w:rsid w:val="00AD4A5A"/>
    <w:rsid w:val="00AD5723"/>
    <w:rsid w:val="00AE212A"/>
    <w:rsid w:val="00AE27AC"/>
    <w:rsid w:val="00AE295C"/>
    <w:rsid w:val="00AE40E0"/>
    <w:rsid w:val="00AE4DBA"/>
    <w:rsid w:val="00AE4F07"/>
    <w:rsid w:val="00AF1C5D"/>
    <w:rsid w:val="00AF42D7"/>
    <w:rsid w:val="00AF6F98"/>
    <w:rsid w:val="00B006FE"/>
    <w:rsid w:val="00B007CB"/>
    <w:rsid w:val="00B00F32"/>
    <w:rsid w:val="00B02A50"/>
    <w:rsid w:val="00B02AA9"/>
    <w:rsid w:val="00B02FA3"/>
    <w:rsid w:val="00B05084"/>
    <w:rsid w:val="00B108F3"/>
    <w:rsid w:val="00B157F9"/>
    <w:rsid w:val="00B20256"/>
    <w:rsid w:val="00B20D09"/>
    <w:rsid w:val="00B26904"/>
    <w:rsid w:val="00B2763F"/>
    <w:rsid w:val="00B27AAC"/>
    <w:rsid w:val="00B30929"/>
    <w:rsid w:val="00B312FB"/>
    <w:rsid w:val="00B33CD0"/>
    <w:rsid w:val="00B356AB"/>
    <w:rsid w:val="00B372AA"/>
    <w:rsid w:val="00B40445"/>
    <w:rsid w:val="00B409E0"/>
    <w:rsid w:val="00B41888"/>
    <w:rsid w:val="00B41ED8"/>
    <w:rsid w:val="00B45A52"/>
    <w:rsid w:val="00B46175"/>
    <w:rsid w:val="00B50FEC"/>
    <w:rsid w:val="00B53170"/>
    <w:rsid w:val="00B548B7"/>
    <w:rsid w:val="00B56742"/>
    <w:rsid w:val="00B60E07"/>
    <w:rsid w:val="00B63785"/>
    <w:rsid w:val="00B664C7"/>
    <w:rsid w:val="00B739F6"/>
    <w:rsid w:val="00B81A6C"/>
    <w:rsid w:val="00B85DE5"/>
    <w:rsid w:val="00B90F73"/>
    <w:rsid w:val="00B93B59"/>
    <w:rsid w:val="00B9406A"/>
    <w:rsid w:val="00B95EC5"/>
    <w:rsid w:val="00BA02AA"/>
    <w:rsid w:val="00BA2280"/>
    <w:rsid w:val="00BA2A08"/>
    <w:rsid w:val="00BA56D2"/>
    <w:rsid w:val="00BA5B32"/>
    <w:rsid w:val="00BA76E0"/>
    <w:rsid w:val="00BB2A25"/>
    <w:rsid w:val="00BB51E9"/>
    <w:rsid w:val="00BB6840"/>
    <w:rsid w:val="00BC0FDC"/>
    <w:rsid w:val="00BC3053"/>
    <w:rsid w:val="00BC4550"/>
    <w:rsid w:val="00BC4D2E"/>
    <w:rsid w:val="00BC6C78"/>
    <w:rsid w:val="00BC6C98"/>
    <w:rsid w:val="00BD48AC"/>
    <w:rsid w:val="00BD5F1A"/>
    <w:rsid w:val="00BE1234"/>
    <w:rsid w:val="00BE2FA6"/>
    <w:rsid w:val="00BE333F"/>
    <w:rsid w:val="00BE37C0"/>
    <w:rsid w:val="00BE3A95"/>
    <w:rsid w:val="00BE3DA9"/>
    <w:rsid w:val="00BE4FF6"/>
    <w:rsid w:val="00BE5DF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A6A"/>
    <w:rsid w:val="00C133F1"/>
    <w:rsid w:val="00C14D4B"/>
    <w:rsid w:val="00C154BB"/>
    <w:rsid w:val="00C213F5"/>
    <w:rsid w:val="00C21CD2"/>
    <w:rsid w:val="00C279B5"/>
    <w:rsid w:val="00C27C45"/>
    <w:rsid w:val="00C3563D"/>
    <w:rsid w:val="00C3719D"/>
    <w:rsid w:val="00C37CB2"/>
    <w:rsid w:val="00C473A5"/>
    <w:rsid w:val="00C51AD3"/>
    <w:rsid w:val="00C54995"/>
    <w:rsid w:val="00C54D41"/>
    <w:rsid w:val="00C54D6E"/>
    <w:rsid w:val="00C56804"/>
    <w:rsid w:val="00C60783"/>
    <w:rsid w:val="00C64672"/>
    <w:rsid w:val="00C65EB8"/>
    <w:rsid w:val="00C70697"/>
    <w:rsid w:val="00C72093"/>
    <w:rsid w:val="00C72EF4"/>
    <w:rsid w:val="00C744FE"/>
    <w:rsid w:val="00C75D2F"/>
    <w:rsid w:val="00C7643A"/>
    <w:rsid w:val="00C767BE"/>
    <w:rsid w:val="00C76D22"/>
    <w:rsid w:val="00C76E3C"/>
    <w:rsid w:val="00C81568"/>
    <w:rsid w:val="00C9027A"/>
    <w:rsid w:val="00C9068E"/>
    <w:rsid w:val="00C93814"/>
    <w:rsid w:val="00C93C4B"/>
    <w:rsid w:val="00C94393"/>
    <w:rsid w:val="00C944AB"/>
    <w:rsid w:val="00C956A5"/>
    <w:rsid w:val="00C95B40"/>
    <w:rsid w:val="00C97B74"/>
    <w:rsid w:val="00CA070A"/>
    <w:rsid w:val="00CA1ED8"/>
    <w:rsid w:val="00CA2BC1"/>
    <w:rsid w:val="00CB1F63"/>
    <w:rsid w:val="00CB6A54"/>
    <w:rsid w:val="00CB7170"/>
    <w:rsid w:val="00CC040E"/>
    <w:rsid w:val="00CC07BE"/>
    <w:rsid w:val="00CC111F"/>
    <w:rsid w:val="00CC2011"/>
    <w:rsid w:val="00CC3EA0"/>
    <w:rsid w:val="00CC7B45"/>
    <w:rsid w:val="00CC7D65"/>
    <w:rsid w:val="00CD07BD"/>
    <w:rsid w:val="00CD1188"/>
    <w:rsid w:val="00CD2ED1"/>
    <w:rsid w:val="00CD337B"/>
    <w:rsid w:val="00CE0424"/>
    <w:rsid w:val="00CE24A3"/>
    <w:rsid w:val="00CE5201"/>
    <w:rsid w:val="00CE7561"/>
    <w:rsid w:val="00CF1354"/>
    <w:rsid w:val="00CF3B1F"/>
    <w:rsid w:val="00CF3BF6"/>
    <w:rsid w:val="00CF6194"/>
    <w:rsid w:val="00CF625B"/>
    <w:rsid w:val="00CF687E"/>
    <w:rsid w:val="00CF68DD"/>
    <w:rsid w:val="00D01DED"/>
    <w:rsid w:val="00D0349B"/>
    <w:rsid w:val="00D047BC"/>
    <w:rsid w:val="00D06CDB"/>
    <w:rsid w:val="00D10249"/>
    <w:rsid w:val="00D115C3"/>
    <w:rsid w:val="00D11897"/>
    <w:rsid w:val="00D13135"/>
    <w:rsid w:val="00D13E4E"/>
    <w:rsid w:val="00D22ECF"/>
    <w:rsid w:val="00D239A7"/>
    <w:rsid w:val="00D23F47"/>
    <w:rsid w:val="00D2461F"/>
    <w:rsid w:val="00D35B51"/>
    <w:rsid w:val="00D36E71"/>
    <w:rsid w:val="00D37D87"/>
    <w:rsid w:val="00D4071B"/>
    <w:rsid w:val="00D40B33"/>
    <w:rsid w:val="00D40C9F"/>
    <w:rsid w:val="00D4318F"/>
    <w:rsid w:val="00D433FE"/>
    <w:rsid w:val="00D438BF"/>
    <w:rsid w:val="00D440F8"/>
    <w:rsid w:val="00D45E9D"/>
    <w:rsid w:val="00D476CC"/>
    <w:rsid w:val="00D526EE"/>
    <w:rsid w:val="00D546FF"/>
    <w:rsid w:val="00D55AD5"/>
    <w:rsid w:val="00D575D8"/>
    <w:rsid w:val="00D576CA"/>
    <w:rsid w:val="00D61AF5"/>
    <w:rsid w:val="00D63864"/>
    <w:rsid w:val="00D652B5"/>
    <w:rsid w:val="00D66155"/>
    <w:rsid w:val="00D708B0"/>
    <w:rsid w:val="00D713D3"/>
    <w:rsid w:val="00D7421B"/>
    <w:rsid w:val="00D74BA9"/>
    <w:rsid w:val="00D75549"/>
    <w:rsid w:val="00D76BF6"/>
    <w:rsid w:val="00D77B1D"/>
    <w:rsid w:val="00D8021F"/>
    <w:rsid w:val="00D80383"/>
    <w:rsid w:val="00D823C6"/>
    <w:rsid w:val="00D8327F"/>
    <w:rsid w:val="00D84737"/>
    <w:rsid w:val="00D849F6"/>
    <w:rsid w:val="00D86CA3"/>
    <w:rsid w:val="00D871CE"/>
    <w:rsid w:val="00D87C6D"/>
    <w:rsid w:val="00D87CFA"/>
    <w:rsid w:val="00D903F8"/>
    <w:rsid w:val="00D9196D"/>
    <w:rsid w:val="00D92982"/>
    <w:rsid w:val="00D9455A"/>
    <w:rsid w:val="00DA07F5"/>
    <w:rsid w:val="00DA305E"/>
    <w:rsid w:val="00DA5417"/>
    <w:rsid w:val="00DA56E8"/>
    <w:rsid w:val="00DA7BC0"/>
    <w:rsid w:val="00DB0A9F"/>
    <w:rsid w:val="00DB17F7"/>
    <w:rsid w:val="00DB377D"/>
    <w:rsid w:val="00DB49EB"/>
    <w:rsid w:val="00DB7213"/>
    <w:rsid w:val="00DC247F"/>
    <w:rsid w:val="00DC2D36"/>
    <w:rsid w:val="00DC2E14"/>
    <w:rsid w:val="00DC4672"/>
    <w:rsid w:val="00DC53EF"/>
    <w:rsid w:val="00DE5608"/>
    <w:rsid w:val="00DE58D0"/>
    <w:rsid w:val="00DE654F"/>
    <w:rsid w:val="00DE69D7"/>
    <w:rsid w:val="00DE6B12"/>
    <w:rsid w:val="00DF037F"/>
    <w:rsid w:val="00DF03BD"/>
    <w:rsid w:val="00DF0B6E"/>
    <w:rsid w:val="00DF15E0"/>
    <w:rsid w:val="00DF1D89"/>
    <w:rsid w:val="00DF37A0"/>
    <w:rsid w:val="00E03BD6"/>
    <w:rsid w:val="00E043BA"/>
    <w:rsid w:val="00E04782"/>
    <w:rsid w:val="00E05051"/>
    <w:rsid w:val="00E0658A"/>
    <w:rsid w:val="00E06F11"/>
    <w:rsid w:val="00E07E11"/>
    <w:rsid w:val="00E110E7"/>
    <w:rsid w:val="00E11B20"/>
    <w:rsid w:val="00E11FA3"/>
    <w:rsid w:val="00E17FA2"/>
    <w:rsid w:val="00E2149F"/>
    <w:rsid w:val="00E21A39"/>
    <w:rsid w:val="00E22330"/>
    <w:rsid w:val="00E2446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44D"/>
    <w:rsid w:val="00E443EC"/>
    <w:rsid w:val="00E446F1"/>
    <w:rsid w:val="00E46886"/>
    <w:rsid w:val="00E47AEF"/>
    <w:rsid w:val="00E50D04"/>
    <w:rsid w:val="00E523D3"/>
    <w:rsid w:val="00E527B7"/>
    <w:rsid w:val="00E53A2F"/>
    <w:rsid w:val="00E53B75"/>
    <w:rsid w:val="00E54E3B"/>
    <w:rsid w:val="00E57565"/>
    <w:rsid w:val="00E61828"/>
    <w:rsid w:val="00E63838"/>
    <w:rsid w:val="00E64434"/>
    <w:rsid w:val="00E67C51"/>
    <w:rsid w:val="00E72EFC"/>
    <w:rsid w:val="00E758EC"/>
    <w:rsid w:val="00E77441"/>
    <w:rsid w:val="00E8234C"/>
    <w:rsid w:val="00E83AA9"/>
    <w:rsid w:val="00E85928"/>
    <w:rsid w:val="00E86039"/>
    <w:rsid w:val="00E87822"/>
    <w:rsid w:val="00E90395"/>
    <w:rsid w:val="00E90E49"/>
    <w:rsid w:val="00E917F9"/>
    <w:rsid w:val="00E9291C"/>
    <w:rsid w:val="00E93376"/>
    <w:rsid w:val="00E93FFE"/>
    <w:rsid w:val="00E94F8A"/>
    <w:rsid w:val="00EA4999"/>
    <w:rsid w:val="00EA7A41"/>
    <w:rsid w:val="00EB077B"/>
    <w:rsid w:val="00EB49A0"/>
    <w:rsid w:val="00EB4EA2"/>
    <w:rsid w:val="00EC023D"/>
    <w:rsid w:val="00EC24D5"/>
    <w:rsid w:val="00EC27C6"/>
    <w:rsid w:val="00EC292E"/>
    <w:rsid w:val="00EC4207"/>
    <w:rsid w:val="00EC5653"/>
    <w:rsid w:val="00EC71CE"/>
    <w:rsid w:val="00ED1006"/>
    <w:rsid w:val="00ED22B7"/>
    <w:rsid w:val="00ED25B7"/>
    <w:rsid w:val="00ED2D28"/>
    <w:rsid w:val="00ED55F8"/>
    <w:rsid w:val="00ED6AE8"/>
    <w:rsid w:val="00ED7382"/>
    <w:rsid w:val="00EE2E42"/>
    <w:rsid w:val="00EE35A5"/>
    <w:rsid w:val="00EE5945"/>
    <w:rsid w:val="00EF0FC4"/>
    <w:rsid w:val="00EF18FE"/>
    <w:rsid w:val="00EF5787"/>
    <w:rsid w:val="00EF5E1C"/>
    <w:rsid w:val="00EF60D0"/>
    <w:rsid w:val="00EF7083"/>
    <w:rsid w:val="00EF71FF"/>
    <w:rsid w:val="00F0528D"/>
    <w:rsid w:val="00F06C67"/>
    <w:rsid w:val="00F06DFD"/>
    <w:rsid w:val="00F071D1"/>
    <w:rsid w:val="00F07533"/>
    <w:rsid w:val="00F10629"/>
    <w:rsid w:val="00F15FA5"/>
    <w:rsid w:val="00F209B7"/>
    <w:rsid w:val="00F2219C"/>
    <w:rsid w:val="00F2376F"/>
    <w:rsid w:val="00F243D8"/>
    <w:rsid w:val="00F30828"/>
    <w:rsid w:val="00F313D6"/>
    <w:rsid w:val="00F40F0C"/>
    <w:rsid w:val="00F420C0"/>
    <w:rsid w:val="00F4766C"/>
    <w:rsid w:val="00F5011A"/>
    <w:rsid w:val="00F5060E"/>
    <w:rsid w:val="00F507D1"/>
    <w:rsid w:val="00F519CE"/>
    <w:rsid w:val="00F51ADA"/>
    <w:rsid w:val="00F533D5"/>
    <w:rsid w:val="00F57667"/>
    <w:rsid w:val="00F60203"/>
    <w:rsid w:val="00F607C5"/>
    <w:rsid w:val="00F60DEA"/>
    <w:rsid w:val="00F6302A"/>
    <w:rsid w:val="00F63950"/>
    <w:rsid w:val="00F64C2B"/>
    <w:rsid w:val="00F651BE"/>
    <w:rsid w:val="00F66CDA"/>
    <w:rsid w:val="00F67062"/>
    <w:rsid w:val="00F67F53"/>
    <w:rsid w:val="00F703BE"/>
    <w:rsid w:val="00F712EC"/>
    <w:rsid w:val="00F71F69"/>
    <w:rsid w:val="00F72877"/>
    <w:rsid w:val="00F72B72"/>
    <w:rsid w:val="00F74BB9"/>
    <w:rsid w:val="00F75582"/>
    <w:rsid w:val="00F759B2"/>
    <w:rsid w:val="00F76EFA"/>
    <w:rsid w:val="00F77338"/>
    <w:rsid w:val="00F7765E"/>
    <w:rsid w:val="00F804BE"/>
    <w:rsid w:val="00F81064"/>
    <w:rsid w:val="00F814DB"/>
    <w:rsid w:val="00F817CE"/>
    <w:rsid w:val="00F81C8C"/>
    <w:rsid w:val="00F8456C"/>
    <w:rsid w:val="00F859D8"/>
    <w:rsid w:val="00F85CEA"/>
    <w:rsid w:val="00F86020"/>
    <w:rsid w:val="00F868F5"/>
    <w:rsid w:val="00F9056A"/>
    <w:rsid w:val="00F90F8D"/>
    <w:rsid w:val="00F92782"/>
    <w:rsid w:val="00F93AA9"/>
    <w:rsid w:val="00F955A0"/>
    <w:rsid w:val="00F95CBC"/>
    <w:rsid w:val="00F96985"/>
    <w:rsid w:val="00F97838"/>
    <w:rsid w:val="00FA057A"/>
    <w:rsid w:val="00FA2BB3"/>
    <w:rsid w:val="00FA502F"/>
    <w:rsid w:val="00FB4C80"/>
    <w:rsid w:val="00FB6A6A"/>
    <w:rsid w:val="00FC1B50"/>
    <w:rsid w:val="00FC5790"/>
    <w:rsid w:val="00FC7429"/>
    <w:rsid w:val="00FD07F6"/>
    <w:rsid w:val="00FD1EC8"/>
    <w:rsid w:val="00FD203D"/>
    <w:rsid w:val="00FD47ED"/>
    <w:rsid w:val="00FD60D4"/>
    <w:rsid w:val="00FD74DB"/>
    <w:rsid w:val="00FD7660"/>
    <w:rsid w:val="00FE0168"/>
    <w:rsid w:val="00FE0655"/>
    <w:rsid w:val="00FE2365"/>
    <w:rsid w:val="00FE37D7"/>
    <w:rsid w:val="00FE4C7B"/>
    <w:rsid w:val="00FE7336"/>
    <w:rsid w:val="00FE787C"/>
    <w:rsid w:val="00FF45A5"/>
    <w:rsid w:val="00FF5C91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  <w:lang w:eastAsia="ja-JP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8B2B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B2B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2B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B2B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2B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2B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2B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2B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2B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B2B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2B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B2B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B2B4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B2B4B"/>
    <w:pPr>
      <w:ind w:left="1701" w:hanging="1701"/>
    </w:pPr>
  </w:style>
  <w:style w:type="paragraph" w:styleId="TOC4">
    <w:name w:val="toc 4"/>
    <w:basedOn w:val="TOC3"/>
    <w:uiPriority w:val="39"/>
    <w:rsid w:val="008B2B4B"/>
    <w:pPr>
      <w:ind w:left="1418" w:hanging="1418"/>
    </w:pPr>
  </w:style>
  <w:style w:type="paragraph" w:styleId="TOC3">
    <w:name w:val="toc 3"/>
    <w:basedOn w:val="TOC2"/>
    <w:uiPriority w:val="39"/>
    <w:rsid w:val="008B2B4B"/>
    <w:pPr>
      <w:ind w:left="1134" w:hanging="1134"/>
    </w:pPr>
  </w:style>
  <w:style w:type="paragraph" w:styleId="TOC2">
    <w:name w:val="toc 2"/>
    <w:basedOn w:val="TOC1"/>
    <w:uiPriority w:val="39"/>
    <w:rsid w:val="008B2B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B2B4B"/>
    <w:pPr>
      <w:ind w:left="284"/>
    </w:pPr>
  </w:style>
  <w:style w:type="paragraph" w:styleId="Index1">
    <w:name w:val="index 1"/>
    <w:basedOn w:val="Normal"/>
    <w:rsid w:val="008B2B4B"/>
    <w:pPr>
      <w:keepLines/>
      <w:spacing w:after="0"/>
    </w:pPr>
  </w:style>
  <w:style w:type="paragraph" w:styleId="DocumentMap">
    <w:name w:val="Document Map"/>
    <w:basedOn w:val="Normal"/>
    <w:link w:val="DocumentMapChar"/>
    <w:rsid w:val="008B2B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B2B4B"/>
    <w:pPr>
      <w:numPr>
        <w:numId w:val="12"/>
      </w:numPr>
    </w:pPr>
  </w:style>
  <w:style w:type="paragraph" w:styleId="ListNumber">
    <w:name w:val="List Number"/>
    <w:basedOn w:val="List"/>
    <w:rsid w:val="008B2B4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B2B4B"/>
    <w:pPr>
      <w:ind w:left="568" w:hanging="284"/>
    </w:pPr>
  </w:style>
  <w:style w:type="paragraph" w:styleId="Header">
    <w:name w:val="header"/>
    <w:link w:val="HeaderChar"/>
    <w:rsid w:val="008B2B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B2B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2B4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B2B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B2B4B"/>
    <w:pPr>
      <w:ind w:left="1418" w:hanging="1418"/>
    </w:pPr>
  </w:style>
  <w:style w:type="paragraph" w:styleId="TOC6">
    <w:name w:val="toc 6"/>
    <w:basedOn w:val="TOC5"/>
    <w:next w:val="Normal"/>
    <w:uiPriority w:val="39"/>
    <w:rsid w:val="008B2B4B"/>
    <w:pPr>
      <w:ind w:left="1985" w:hanging="1985"/>
    </w:pPr>
  </w:style>
  <w:style w:type="paragraph" w:styleId="TOC7">
    <w:name w:val="toc 7"/>
    <w:basedOn w:val="TOC6"/>
    <w:next w:val="Normal"/>
    <w:uiPriority w:val="39"/>
    <w:rsid w:val="008B2B4B"/>
    <w:pPr>
      <w:ind w:left="2268" w:hanging="2268"/>
    </w:pPr>
  </w:style>
  <w:style w:type="paragraph" w:styleId="ListBullet2">
    <w:name w:val="List Bullet 2"/>
    <w:basedOn w:val="ListBullet"/>
    <w:rsid w:val="008B2B4B"/>
    <w:pPr>
      <w:numPr>
        <w:numId w:val="7"/>
      </w:numPr>
    </w:pPr>
  </w:style>
  <w:style w:type="paragraph" w:styleId="ListBullet">
    <w:name w:val="List Bullet"/>
    <w:basedOn w:val="List"/>
    <w:rsid w:val="008B2B4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B2B4B"/>
    <w:pPr>
      <w:numPr>
        <w:numId w:val="8"/>
      </w:numPr>
    </w:pPr>
  </w:style>
  <w:style w:type="paragraph" w:customStyle="1" w:styleId="EQ">
    <w:name w:val="EQ"/>
    <w:basedOn w:val="Normal"/>
    <w:next w:val="Normal"/>
    <w:rsid w:val="008B2B4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B2B4B"/>
    <w:pPr>
      <w:ind w:left="851"/>
    </w:pPr>
    <w:rPr>
      <w:lang w:eastAsia="ja-JP"/>
    </w:rPr>
  </w:style>
  <w:style w:type="paragraph" w:styleId="List3">
    <w:name w:val="List 3"/>
    <w:basedOn w:val="List2"/>
    <w:rsid w:val="008B2B4B"/>
    <w:pPr>
      <w:ind w:left="1135"/>
    </w:pPr>
  </w:style>
  <w:style w:type="paragraph" w:styleId="List4">
    <w:name w:val="List 4"/>
    <w:basedOn w:val="List3"/>
    <w:rsid w:val="008B2B4B"/>
    <w:pPr>
      <w:ind w:left="1418"/>
    </w:pPr>
  </w:style>
  <w:style w:type="paragraph" w:styleId="List5">
    <w:name w:val="List 5"/>
    <w:basedOn w:val="List4"/>
    <w:rsid w:val="008B2B4B"/>
    <w:pPr>
      <w:ind w:left="1702"/>
    </w:pPr>
  </w:style>
  <w:style w:type="paragraph" w:customStyle="1" w:styleId="EditorsNote">
    <w:name w:val="Editor's Note"/>
    <w:basedOn w:val="NO"/>
    <w:link w:val="EditorsNoteChar"/>
    <w:rsid w:val="008B2B4B"/>
    <w:rPr>
      <w:color w:val="FF0000"/>
      <w:lang w:val="x-none" w:eastAsia="x-none"/>
    </w:rPr>
  </w:style>
  <w:style w:type="paragraph" w:styleId="ListBullet4">
    <w:name w:val="List Bullet 4"/>
    <w:basedOn w:val="ListBullet3"/>
    <w:rsid w:val="008B2B4B"/>
    <w:pPr>
      <w:numPr>
        <w:numId w:val="9"/>
      </w:numPr>
    </w:pPr>
  </w:style>
  <w:style w:type="paragraph" w:styleId="ListBullet5">
    <w:name w:val="List Bullet 5"/>
    <w:basedOn w:val="ListBullet4"/>
    <w:rsid w:val="008B2B4B"/>
    <w:pPr>
      <w:numPr>
        <w:numId w:val="10"/>
      </w:numPr>
    </w:pPr>
  </w:style>
  <w:style w:type="paragraph" w:styleId="Footer">
    <w:name w:val="footer"/>
    <w:basedOn w:val="Header"/>
    <w:link w:val="FooterChar"/>
    <w:rsid w:val="008B2B4B"/>
    <w:pPr>
      <w:jc w:val="center"/>
    </w:pPr>
    <w:rPr>
      <w:i/>
    </w:rPr>
  </w:style>
  <w:style w:type="paragraph" w:customStyle="1" w:styleId="Reference">
    <w:name w:val="Reference"/>
    <w:basedOn w:val="BodyText"/>
    <w:rsid w:val="008B2B4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B2B4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B2B4B"/>
  </w:style>
  <w:style w:type="paragraph" w:styleId="BodyText">
    <w:name w:val="Body Text"/>
    <w:basedOn w:val="Normal"/>
    <w:link w:val="BodyTextChar"/>
    <w:rsid w:val="008B2B4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B2B4B"/>
    <w:rPr>
      <w:color w:val="0000FF"/>
      <w:u w:val="single"/>
    </w:rPr>
  </w:style>
  <w:style w:type="character" w:styleId="FollowedHyperlink">
    <w:name w:val="FollowedHyperlink"/>
    <w:unhideWhenUsed/>
    <w:rsid w:val="008B2B4B"/>
    <w:rPr>
      <w:color w:val="800080"/>
      <w:u w:val="single"/>
    </w:rPr>
  </w:style>
  <w:style w:type="character" w:styleId="CommentReference">
    <w:name w:val="annotation reference"/>
    <w:uiPriority w:val="99"/>
    <w:qFormat/>
    <w:rsid w:val="008B2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B2B4B"/>
  </w:style>
  <w:style w:type="paragraph" w:styleId="CommentSubject">
    <w:name w:val="annotation subject"/>
    <w:basedOn w:val="CommentText"/>
    <w:next w:val="CommentText"/>
    <w:link w:val="CommentSubjectChar"/>
    <w:rsid w:val="008B2B4B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8B2B4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B2B4B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B2B4B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B2B4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B2B4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2B4B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B2B4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B2B4B"/>
    <w:rPr>
      <w:rFonts w:ascii="Times New Roman" w:hAnsi="Times New Roman"/>
    </w:rPr>
  </w:style>
  <w:style w:type="paragraph" w:customStyle="1" w:styleId="EX">
    <w:name w:val="EX"/>
    <w:basedOn w:val="Normal"/>
    <w:rsid w:val="008B2B4B"/>
    <w:pPr>
      <w:keepLines/>
      <w:ind w:left="1702" w:hanging="1418"/>
    </w:pPr>
  </w:style>
  <w:style w:type="paragraph" w:customStyle="1" w:styleId="EW">
    <w:name w:val="EW"/>
    <w:basedOn w:val="EX"/>
    <w:rsid w:val="008B2B4B"/>
    <w:pPr>
      <w:spacing w:after="0"/>
    </w:pPr>
  </w:style>
  <w:style w:type="paragraph" w:customStyle="1" w:styleId="TAL">
    <w:name w:val="TAL"/>
    <w:basedOn w:val="Normal"/>
    <w:link w:val="TALCar"/>
    <w:rsid w:val="008B2B4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B2B4B"/>
    <w:pPr>
      <w:jc w:val="center"/>
    </w:pPr>
  </w:style>
  <w:style w:type="paragraph" w:customStyle="1" w:styleId="TAH">
    <w:name w:val="TAH"/>
    <w:basedOn w:val="TAC"/>
    <w:link w:val="TAHCar"/>
    <w:rsid w:val="008B2B4B"/>
    <w:rPr>
      <w:b/>
    </w:rPr>
  </w:style>
  <w:style w:type="paragraph" w:customStyle="1" w:styleId="TAN">
    <w:name w:val="TAN"/>
    <w:basedOn w:val="TAL"/>
    <w:rsid w:val="008B2B4B"/>
    <w:pPr>
      <w:ind w:left="851" w:hanging="851"/>
    </w:pPr>
  </w:style>
  <w:style w:type="paragraph" w:customStyle="1" w:styleId="TAR">
    <w:name w:val="TAR"/>
    <w:basedOn w:val="TAL"/>
    <w:rsid w:val="008B2B4B"/>
    <w:pPr>
      <w:jc w:val="right"/>
    </w:pPr>
  </w:style>
  <w:style w:type="paragraph" w:customStyle="1" w:styleId="TH">
    <w:name w:val="TH"/>
    <w:basedOn w:val="Normal"/>
    <w:link w:val="THChar"/>
    <w:rsid w:val="008B2B4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B2B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B2B4B"/>
    <w:pPr>
      <w:outlineLvl w:val="9"/>
    </w:pPr>
  </w:style>
  <w:style w:type="paragraph" w:customStyle="1" w:styleId="ZA">
    <w:name w:val="ZA"/>
    <w:rsid w:val="008B2B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2B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2B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B2B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B2B4B"/>
  </w:style>
  <w:style w:type="paragraph" w:customStyle="1" w:styleId="ZH">
    <w:name w:val="ZH"/>
    <w:rsid w:val="008B2B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B2B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B2B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2B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2B4B"/>
    <w:pPr>
      <w:framePr w:wrap="notBeside" w:y="16161"/>
    </w:pPr>
  </w:style>
  <w:style w:type="paragraph" w:customStyle="1" w:styleId="FP">
    <w:name w:val="FP"/>
    <w:basedOn w:val="Normal"/>
    <w:rsid w:val="008B2B4B"/>
    <w:pPr>
      <w:spacing w:after="0"/>
    </w:pPr>
  </w:style>
  <w:style w:type="paragraph" w:customStyle="1" w:styleId="Observation">
    <w:name w:val="Observation"/>
    <w:basedOn w:val="Proposal"/>
    <w:qFormat/>
    <w:rsid w:val="008B2B4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2B4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B2B4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B2B4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B2B4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B2B4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B2B4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B2B4B"/>
    <w:pPr>
      <w:ind w:left="1985"/>
    </w:pPr>
  </w:style>
  <w:style w:type="character" w:customStyle="1" w:styleId="B6Char">
    <w:name w:val="B6 Char"/>
    <w:link w:val="B6"/>
    <w:rsid w:val="008B2B4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B2B4B"/>
    <w:pPr>
      <w:ind w:left="2269"/>
    </w:pPr>
  </w:style>
  <w:style w:type="character" w:customStyle="1" w:styleId="B7Char">
    <w:name w:val="B7 Char"/>
    <w:basedOn w:val="B6Char"/>
    <w:link w:val="B7"/>
    <w:rsid w:val="008B2B4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B2B4B"/>
    <w:pPr>
      <w:ind w:left="2552"/>
    </w:pPr>
  </w:style>
  <w:style w:type="character" w:customStyle="1" w:styleId="BalloonTextChar">
    <w:name w:val="Balloon Text Char"/>
    <w:link w:val="BalloonText"/>
    <w:rsid w:val="008B2B4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B2B4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B2B4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B2B4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B2B4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B2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B2B4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B2B4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B2B4B"/>
    <w:pPr>
      <w:keepLines/>
      <w:ind w:left="1135" w:hanging="851"/>
    </w:pPr>
  </w:style>
  <w:style w:type="character" w:customStyle="1" w:styleId="NOChar">
    <w:name w:val="NO Char"/>
    <w:link w:val="NO"/>
    <w:qFormat/>
    <w:rsid w:val="008B2B4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B2B4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B2B4B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B2B4B"/>
    <w:rPr>
      <w:i/>
      <w:iCs/>
    </w:rPr>
  </w:style>
  <w:style w:type="paragraph" w:customStyle="1" w:styleId="FigureTitle">
    <w:name w:val="Figure_Title"/>
    <w:basedOn w:val="Normal"/>
    <w:next w:val="Normal"/>
    <w:rsid w:val="008B2B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B2B4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B2B4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B2B4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B2B4B"/>
    <w:rPr>
      <w:i/>
      <w:color w:val="0000FF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uiPriority w:val="9"/>
    <w:rsid w:val="008B2B4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B2B4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B2B4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B2B4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B2B4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B2B4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B2B4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B2B4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B2B4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B2B4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B2B4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B2B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B2B4B"/>
    <w:pPr>
      <w:spacing w:after="0"/>
      <w:ind w:left="720"/>
    </w:pPr>
    <w:rPr>
      <w:rFonts w:ascii="Calibri" w:eastAsia="Calibri" w:hAnsi="Calibri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4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B2B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2B4B"/>
    <w:pPr>
      <w:spacing w:after="0"/>
    </w:pPr>
  </w:style>
  <w:style w:type="paragraph" w:customStyle="1" w:styleId="PL">
    <w:name w:val="PL"/>
    <w:link w:val="PLChar"/>
    <w:qFormat/>
    <w:rsid w:val="008B2B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B2B4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B2B4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B2B4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B2B4B"/>
    <w:rPr>
      <w:b/>
      <w:bCs/>
    </w:rPr>
  </w:style>
  <w:style w:type="table" w:styleId="TableGrid">
    <w:name w:val="Table Grid"/>
    <w:basedOn w:val="TableNormal"/>
    <w:uiPriority w:val="39"/>
    <w:rsid w:val="008B2B4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B2B4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B2B4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B2B4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B2B4B"/>
  </w:style>
  <w:style w:type="paragraph" w:customStyle="1" w:styleId="TALCharChar">
    <w:name w:val="TAL Char Char"/>
    <w:basedOn w:val="Normal"/>
    <w:link w:val="TALCharCharChar"/>
    <w:rsid w:val="008B2B4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B2B4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B2B4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B2B4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B2B4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B2B4B"/>
    <w:pPr>
      <w:numPr>
        <w:numId w:val="3"/>
      </w:numPr>
      <w:contextualSpacing/>
    </w:pPr>
  </w:style>
  <w:style w:type="paragraph" w:customStyle="1" w:styleId="Style1">
    <w:name w:val="Style1"/>
    <w:basedOn w:val="Normal"/>
    <w:link w:val="Style1Char"/>
    <w:qFormat/>
    <w:rsid w:val="00AE295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AE295C"/>
    <w:rPr>
      <w:rFonts w:ascii="Times New Roman" w:eastAsia="SimSun" w:hAnsi="Times New Roman"/>
      <w:lang w:eastAsia="zh-CN"/>
    </w:rPr>
  </w:style>
  <w:style w:type="paragraph" w:customStyle="1" w:styleId="a">
    <w:name w:val="문단"/>
    <w:basedOn w:val="Normal"/>
    <w:uiPriority w:val="99"/>
    <w:rsid w:val="00AE295C"/>
    <w:pPr>
      <w:spacing w:after="0"/>
      <w:ind w:firstLine="800"/>
      <w:jc w:val="both"/>
    </w:pPr>
    <w:rPr>
      <w:rFonts w:ascii="Gulim" w:eastAsia="Gulim" w:hAnsi="Calibri" w:cs="Calibri"/>
      <w:color w:val="000000"/>
      <w:lang w:val="fi-FI" w:eastAsia="fi-FI"/>
    </w:rPr>
  </w:style>
  <w:style w:type="table" w:styleId="GridTable4-Accent1">
    <w:name w:val="Grid Table 4 Accent 1"/>
    <w:basedOn w:val="TableNormal"/>
    <w:uiPriority w:val="49"/>
    <w:rsid w:val="00AE295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AE295C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E295C"/>
    <w:rPr>
      <w:rFonts w:ascii="Times New Roman" w:eastAsia="Batang" w:hAnsi="Times New Roman"/>
      <w:kern w:val="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AE295C"/>
    <w:rPr>
      <w:color w:val="808080"/>
    </w:rPr>
  </w:style>
  <w:style w:type="paragraph" w:customStyle="1" w:styleId="xmsonormal">
    <w:name w:val="x_msonormal"/>
    <w:basedOn w:val="Normal"/>
    <w:uiPriority w:val="99"/>
    <w:semiHidden/>
    <w:rsid w:val="00AE295C"/>
    <w:pPr>
      <w:spacing w:after="0"/>
    </w:pPr>
    <w:rPr>
      <w:rFonts w:ascii="Calibri" w:eastAsia="Calibri" w:hAnsi="Calibri" w:cs="Calibri"/>
      <w:lang w:val="fi-FI" w:eastAsia="fi-FI"/>
    </w:rPr>
  </w:style>
  <w:style w:type="character" w:customStyle="1" w:styleId="B1Zchn">
    <w:name w:val="B1 Zchn"/>
    <w:qFormat/>
    <w:rsid w:val="002B5042"/>
    <w:rPr>
      <w:rFonts w:ascii="Times New Roman" w:eastAsia="SimSun" w:hAnsi="Times New Roman" w:cs="Times New Roman"/>
      <w:sz w:val="20"/>
      <w:szCs w:val="20"/>
      <w:lang w:val="x-none"/>
    </w:rPr>
  </w:style>
  <w:style w:type="paragraph" w:styleId="NormalWeb">
    <w:name w:val="Normal (Web)"/>
    <w:basedOn w:val="Normal"/>
    <w:uiPriority w:val="99"/>
    <w:unhideWhenUsed/>
    <w:rsid w:val="00527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B3Char">
    <w:name w:val="B3 Char"/>
    <w:rsid w:val="00A47FC5"/>
    <w:rPr>
      <w:lang w:eastAsia="en-US"/>
    </w:rPr>
  </w:style>
  <w:style w:type="paragraph" w:styleId="Revision">
    <w:name w:val="Revision"/>
    <w:hidden/>
    <w:uiPriority w:val="99"/>
    <w:semiHidden/>
    <w:rsid w:val="00776083"/>
    <w:rPr>
      <w:rFonts w:ascii="Times New Roman" w:hAnsi="Times New Roman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09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55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6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1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804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2020-08-07T13:55:00Z</dcterms:created>
  <dcterms:modified xsi:type="dcterms:W3CDTF">2020-08-07T13:56:00Z</dcterms:modified>
  <cp:category/>
</cp:coreProperties>
</file>